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77F" w:rsidRDefault="00510BAD">
      <w:pPr>
        <w:spacing w:line="360" w:lineRule="auto"/>
        <w:jc w:val="center"/>
        <w:rPr>
          <w:rFonts w:ascii="楷体" w:eastAsia="楷体" w:hAnsi="楷体"/>
          <w:b/>
          <w:sz w:val="84"/>
        </w:rPr>
      </w:pPr>
      <w:bookmarkStart w:id="0" w:name="_Toc98669333"/>
      <w:bookmarkStart w:id="1" w:name="_Toc98669691"/>
      <w:bookmarkStart w:id="2" w:name="_Toc101264811"/>
      <w:bookmarkStart w:id="3" w:name="_Toc76955228"/>
      <w:r>
        <w:rPr>
          <w:rFonts w:ascii="楷体" w:eastAsia="楷体" w:hAnsi="楷体" w:hint="eastAsia"/>
          <w:b/>
          <w:sz w:val="84"/>
        </w:rPr>
        <w:t>招  标  文   件</w:t>
      </w:r>
    </w:p>
    <w:p w:rsidR="00B71A1C" w:rsidRDefault="00B71A1C" w:rsidP="00B71A1C"/>
    <w:p w:rsidR="00B71A1C" w:rsidRDefault="00B71A1C" w:rsidP="00B71A1C">
      <w:pPr>
        <w:pStyle w:val="a0"/>
      </w:pPr>
    </w:p>
    <w:p w:rsidR="00B71A1C" w:rsidRDefault="00B71A1C" w:rsidP="00B71A1C">
      <w:pPr>
        <w:pStyle w:val="a0"/>
      </w:pPr>
    </w:p>
    <w:p w:rsidR="00B71A1C" w:rsidRDefault="00B71A1C" w:rsidP="00B71A1C">
      <w:pPr>
        <w:pStyle w:val="a0"/>
      </w:pPr>
    </w:p>
    <w:p w:rsidR="00B71A1C" w:rsidRPr="00B71A1C" w:rsidRDefault="00B71A1C" w:rsidP="00B71A1C">
      <w:pPr>
        <w:pStyle w:val="a0"/>
      </w:pPr>
    </w:p>
    <w:p w:rsidR="00EE277F" w:rsidRDefault="00510BAD">
      <w:pPr>
        <w:snapToGrid w:val="0"/>
        <w:spacing w:line="360" w:lineRule="auto"/>
        <w:jc w:val="center"/>
        <w:outlineLvl w:val="0"/>
        <w:rPr>
          <w:rFonts w:ascii="楷体" w:eastAsia="楷体" w:hAnsi="楷体"/>
          <w:b/>
          <w:sz w:val="36"/>
          <w:szCs w:val="36"/>
        </w:rPr>
      </w:pPr>
      <w:r>
        <w:rPr>
          <w:rFonts w:ascii="楷体" w:eastAsia="楷体" w:hAnsi="楷体" w:hint="eastAsia"/>
          <w:b/>
          <w:sz w:val="36"/>
          <w:szCs w:val="36"/>
        </w:rPr>
        <w:t>项目名称：丹阳市中医院网络安全服务项目</w:t>
      </w:r>
    </w:p>
    <w:p w:rsidR="00EE277F" w:rsidRDefault="00EE277F">
      <w:pPr>
        <w:spacing w:line="360" w:lineRule="auto"/>
        <w:jc w:val="center"/>
        <w:rPr>
          <w:rFonts w:ascii="楷体" w:eastAsia="楷体" w:hAnsi="楷体"/>
          <w:b/>
          <w:sz w:val="32"/>
        </w:rPr>
      </w:pPr>
    </w:p>
    <w:p w:rsidR="00EE277F" w:rsidRDefault="00EE277F">
      <w:pPr>
        <w:spacing w:line="360" w:lineRule="auto"/>
        <w:ind w:leftChars="300" w:left="630" w:rightChars="300" w:right="630"/>
        <w:jc w:val="center"/>
        <w:rPr>
          <w:rFonts w:ascii="楷体" w:eastAsia="楷体" w:hAnsi="楷体"/>
          <w:b/>
          <w:sz w:val="36"/>
          <w:szCs w:val="36"/>
        </w:rPr>
      </w:pPr>
    </w:p>
    <w:p w:rsidR="00EE277F" w:rsidRDefault="00EE277F">
      <w:pPr>
        <w:spacing w:line="360" w:lineRule="auto"/>
        <w:ind w:leftChars="300" w:left="630" w:rightChars="300" w:right="630"/>
        <w:jc w:val="center"/>
        <w:rPr>
          <w:rFonts w:ascii="楷体" w:eastAsia="楷体" w:hAnsi="楷体"/>
          <w:b/>
          <w:sz w:val="36"/>
          <w:szCs w:val="36"/>
        </w:rPr>
      </w:pPr>
    </w:p>
    <w:p w:rsidR="00EE277F" w:rsidRDefault="00EE277F">
      <w:pPr>
        <w:pStyle w:val="a0"/>
      </w:pPr>
    </w:p>
    <w:p w:rsidR="00EE277F" w:rsidRDefault="00EE277F">
      <w:pPr>
        <w:spacing w:line="360" w:lineRule="auto"/>
        <w:ind w:leftChars="300" w:left="630" w:rightChars="300" w:right="630"/>
        <w:jc w:val="center"/>
        <w:rPr>
          <w:rFonts w:ascii="楷体" w:eastAsia="楷体" w:hAnsi="楷体"/>
          <w:b/>
          <w:sz w:val="36"/>
          <w:szCs w:val="36"/>
        </w:rPr>
      </w:pPr>
    </w:p>
    <w:p w:rsidR="00EE277F" w:rsidRDefault="00EE277F">
      <w:pPr>
        <w:spacing w:line="360" w:lineRule="auto"/>
        <w:jc w:val="center"/>
        <w:rPr>
          <w:rFonts w:ascii="楷体" w:eastAsia="楷体" w:hAnsi="楷体"/>
          <w:b/>
          <w:sz w:val="32"/>
          <w:szCs w:val="32"/>
        </w:rPr>
      </w:pPr>
    </w:p>
    <w:p w:rsidR="00EE277F" w:rsidRDefault="00510BAD">
      <w:pPr>
        <w:spacing w:line="480" w:lineRule="auto"/>
        <w:jc w:val="center"/>
        <w:rPr>
          <w:rFonts w:ascii="楷体" w:eastAsia="楷体" w:hAnsi="楷体"/>
          <w:b/>
          <w:sz w:val="32"/>
          <w:szCs w:val="32"/>
        </w:rPr>
      </w:pPr>
      <w:r>
        <w:rPr>
          <w:rFonts w:ascii="楷体" w:eastAsia="楷体" w:hAnsi="楷体" w:hint="eastAsia"/>
          <w:b/>
          <w:sz w:val="32"/>
          <w:szCs w:val="32"/>
        </w:rPr>
        <w:t>招标人：丹阳市中医院</w:t>
      </w:r>
    </w:p>
    <w:p w:rsidR="00EE277F" w:rsidRDefault="00510BAD">
      <w:pPr>
        <w:spacing w:line="480" w:lineRule="auto"/>
        <w:jc w:val="center"/>
        <w:rPr>
          <w:rFonts w:ascii="楷体" w:eastAsia="楷体" w:hAnsi="楷体"/>
          <w:b/>
          <w:sz w:val="44"/>
          <w:szCs w:val="44"/>
        </w:rPr>
      </w:pPr>
      <w:r>
        <w:rPr>
          <w:rFonts w:ascii="楷体" w:eastAsia="楷体" w:hAnsi="楷体" w:hint="eastAsia"/>
          <w:b/>
          <w:sz w:val="32"/>
          <w:szCs w:val="32"/>
        </w:rPr>
        <w:t>二○二四年九月</w:t>
      </w:r>
      <w:r>
        <w:rPr>
          <w:rFonts w:ascii="楷体" w:eastAsia="楷体" w:hAnsi="楷体"/>
          <w:b/>
          <w:sz w:val="32"/>
          <w:szCs w:val="32"/>
        </w:rPr>
        <w:br w:type="page"/>
      </w:r>
      <w:r>
        <w:rPr>
          <w:rFonts w:ascii="楷体" w:eastAsia="楷体" w:hAnsi="楷体" w:hint="eastAsia"/>
          <w:b/>
          <w:sz w:val="44"/>
          <w:szCs w:val="44"/>
        </w:rPr>
        <w:lastRenderedPageBreak/>
        <w:t>招标文件目录</w:t>
      </w:r>
    </w:p>
    <w:p w:rsidR="00EE277F" w:rsidRDefault="00EE277F">
      <w:pPr>
        <w:spacing w:line="360" w:lineRule="auto"/>
        <w:rPr>
          <w:rFonts w:ascii="楷体" w:eastAsia="楷体" w:hAnsi="楷体"/>
        </w:rPr>
      </w:pPr>
    </w:p>
    <w:p w:rsidR="00EE277F" w:rsidRDefault="00510BAD">
      <w:pPr>
        <w:pStyle w:val="TOC3"/>
        <w:spacing w:line="360" w:lineRule="auto"/>
        <w:ind w:left="0"/>
        <w:rPr>
          <w:rFonts w:ascii="楷体" w:eastAsia="楷体" w:hAnsi="楷体"/>
          <w:b/>
          <w:sz w:val="32"/>
          <w:szCs w:val="32"/>
        </w:rPr>
      </w:pPr>
      <w:r>
        <w:rPr>
          <w:rFonts w:ascii="楷体" w:eastAsia="楷体" w:hAnsi="楷体" w:hint="eastAsia"/>
          <w:b/>
          <w:i w:val="0"/>
          <w:sz w:val="32"/>
          <w:szCs w:val="32"/>
        </w:rPr>
        <w:t>第</w:t>
      </w:r>
      <w:r>
        <w:rPr>
          <w:rFonts w:ascii="楷体" w:eastAsia="楷体" w:hAnsi="楷体" w:hint="eastAsia"/>
          <w:b/>
          <w:i w:val="0"/>
          <w:iCs w:val="0"/>
          <w:sz w:val="32"/>
          <w:szCs w:val="32"/>
        </w:rPr>
        <w:t xml:space="preserve">一部分 招标公告 </w:t>
      </w:r>
    </w:p>
    <w:p w:rsidR="00EE277F" w:rsidRDefault="00510BAD">
      <w:pPr>
        <w:spacing w:line="360" w:lineRule="auto"/>
        <w:jc w:val="left"/>
        <w:rPr>
          <w:rFonts w:ascii="楷体" w:eastAsia="楷体" w:hAnsi="楷体"/>
          <w:b/>
          <w:sz w:val="32"/>
          <w:szCs w:val="32"/>
        </w:rPr>
      </w:pPr>
      <w:r>
        <w:rPr>
          <w:rFonts w:ascii="楷体" w:eastAsia="楷体" w:hAnsi="楷体" w:hint="eastAsia"/>
          <w:b/>
          <w:sz w:val="32"/>
          <w:szCs w:val="32"/>
        </w:rPr>
        <w:t xml:space="preserve">第二部分 投标人须知                               </w:t>
      </w:r>
    </w:p>
    <w:p w:rsidR="00EE277F" w:rsidRDefault="00510BAD">
      <w:pPr>
        <w:spacing w:line="360" w:lineRule="auto"/>
        <w:jc w:val="left"/>
        <w:rPr>
          <w:rFonts w:ascii="楷体" w:eastAsia="楷体" w:hAnsi="楷体"/>
          <w:b/>
          <w:sz w:val="32"/>
          <w:szCs w:val="32"/>
        </w:rPr>
      </w:pPr>
      <w:r>
        <w:rPr>
          <w:rFonts w:ascii="楷体" w:eastAsia="楷体" w:hAnsi="楷体" w:hint="eastAsia"/>
          <w:b/>
          <w:sz w:val="32"/>
          <w:szCs w:val="32"/>
        </w:rPr>
        <w:t xml:space="preserve">第三部分 合同主要条款                             </w:t>
      </w:r>
    </w:p>
    <w:p w:rsidR="00EE277F" w:rsidRDefault="00510BAD">
      <w:pPr>
        <w:spacing w:line="360" w:lineRule="auto"/>
        <w:jc w:val="left"/>
        <w:rPr>
          <w:rFonts w:ascii="楷体" w:eastAsia="楷体" w:hAnsi="楷体"/>
          <w:b/>
          <w:sz w:val="32"/>
          <w:szCs w:val="32"/>
        </w:rPr>
      </w:pPr>
      <w:r>
        <w:rPr>
          <w:rFonts w:ascii="楷体" w:eastAsia="楷体" w:hAnsi="楷体" w:hint="eastAsia"/>
          <w:b/>
          <w:sz w:val="32"/>
          <w:szCs w:val="32"/>
        </w:rPr>
        <w:t xml:space="preserve">第四部分 招标需求                                 </w:t>
      </w:r>
    </w:p>
    <w:p w:rsidR="00EE277F" w:rsidRDefault="00510BAD">
      <w:pPr>
        <w:spacing w:line="360" w:lineRule="auto"/>
        <w:jc w:val="left"/>
        <w:rPr>
          <w:rFonts w:ascii="楷体" w:eastAsia="楷体" w:hAnsi="楷体"/>
          <w:b/>
          <w:sz w:val="32"/>
          <w:szCs w:val="32"/>
        </w:rPr>
      </w:pPr>
      <w:r>
        <w:rPr>
          <w:rFonts w:ascii="楷体" w:eastAsia="楷体" w:hAnsi="楷体" w:hint="eastAsia"/>
          <w:b/>
          <w:sz w:val="32"/>
          <w:szCs w:val="32"/>
        </w:rPr>
        <w:t xml:space="preserve">第五部分 投标响应文件格式  </w:t>
      </w:r>
    </w:p>
    <w:p w:rsidR="00EE277F" w:rsidRDefault="00EE277F">
      <w:pPr>
        <w:spacing w:line="360" w:lineRule="auto"/>
        <w:jc w:val="left"/>
        <w:rPr>
          <w:rFonts w:ascii="楷体" w:eastAsia="楷体" w:hAnsi="楷体"/>
          <w:b/>
          <w:sz w:val="32"/>
          <w:szCs w:val="32"/>
        </w:rPr>
      </w:pPr>
    </w:p>
    <w:p w:rsidR="00EE277F" w:rsidRDefault="00EE277F">
      <w:pPr>
        <w:spacing w:line="360" w:lineRule="auto"/>
        <w:jc w:val="left"/>
        <w:rPr>
          <w:rFonts w:ascii="楷体" w:eastAsia="楷体" w:hAnsi="楷体"/>
          <w:b/>
          <w:sz w:val="32"/>
          <w:szCs w:val="32"/>
        </w:rPr>
      </w:pPr>
    </w:p>
    <w:p w:rsidR="00EE277F" w:rsidRDefault="00EE277F">
      <w:pPr>
        <w:spacing w:line="360" w:lineRule="auto"/>
        <w:jc w:val="left"/>
        <w:rPr>
          <w:rFonts w:ascii="楷体" w:eastAsia="楷体" w:hAnsi="楷体"/>
          <w:b/>
          <w:sz w:val="32"/>
          <w:szCs w:val="32"/>
        </w:rPr>
      </w:pPr>
    </w:p>
    <w:p w:rsidR="00EE277F" w:rsidRDefault="00510BAD">
      <w:pPr>
        <w:spacing w:line="360" w:lineRule="auto"/>
        <w:jc w:val="left"/>
        <w:rPr>
          <w:rFonts w:ascii="楷体" w:eastAsia="楷体" w:hAnsi="楷体"/>
          <w:b/>
          <w:sz w:val="32"/>
          <w:szCs w:val="32"/>
        </w:rPr>
      </w:pPr>
      <w:r>
        <w:rPr>
          <w:rFonts w:ascii="楷体" w:eastAsia="楷体" w:hAnsi="楷体" w:hint="eastAsia"/>
          <w:b/>
          <w:sz w:val="32"/>
          <w:szCs w:val="32"/>
        </w:rPr>
        <w:t xml:space="preserve">                   </w:t>
      </w:r>
    </w:p>
    <w:p w:rsidR="00EE277F" w:rsidRDefault="00EE277F">
      <w:pPr>
        <w:spacing w:line="360" w:lineRule="auto"/>
        <w:rPr>
          <w:rFonts w:ascii="楷体" w:eastAsia="楷体" w:hAnsi="楷体"/>
          <w:b/>
          <w:sz w:val="32"/>
          <w:szCs w:val="32"/>
        </w:rPr>
      </w:pPr>
    </w:p>
    <w:p w:rsidR="00EE277F" w:rsidRDefault="00EE277F">
      <w:pPr>
        <w:spacing w:line="360" w:lineRule="auto"/>
        <w:rPr>
          <w:rFonts w:ascii="楷体" w:eastAsia="楷体" w:hAnsi="楷体"/>
          <w:b/>
          <w:sz w:val="32"/>
          <w:szCs w:val="32"/>
        </w:rPr>
      </w:pPr>
    </w:p>
    <w:p w:rsidR="00EE277F" w:rsidRDefault="00EE277F">
      <w:pPr>
        <w:spacing w:line="360" w:lineRule="auto"/>
        <w:rPr>
          <w:rFonts w:ascii="楷体" w:eastAsia="楷体" w:hAnsi="楷体"/>
          <w:b/>
          <w:sz w:val="32"/>
          <w:szCs w:val="32"/>
        </w:rPr>
      </w:pPr>
    </w:p>
    <w:p w:rsidR="00EE277F" w:rsidRDefault="00EE277F">
      <w:pPr>
        <w:spacing w:line="360" w:lineRule="auto"/>
        <w:rPr>
          <w:rFonts w:ascii="楷体" w:eastAsia="楷体" w:hAnsi="楷体"/>
          <w:b/>
          <w:sz w:val="32"/>
          <w:szCs w:val="32"/>
        </w:rPr>
      </w:pPr>
    </w:p>
    <w:p w:rsidR="00EE277F" w:rsidRDefault="00EE277F">
      <w:pPr>
        <w:spacing w:line="360" w:lineRule="auto"/>
        <w:rPr>
          <w:rFonts w:ascii="楷体" w:eastAsia="楷体" w:hAnsi="楷体"/>
          <w:b/>
          <w:sz w:val="32"/>
          <w:szCs w:val="32"/>
        </w:rPr>
      </w:pPr>
    </w:p>
    <w:p w:rsidR="00EE277F" w:rsidRDefault="00EE277F">
      <w:pPr>
        <w:spacing w:line="360" w:lineRule="auto"/>
        <w:rPr>
          <w:rFonts w:ascii="楷体" w:eastAsia="楷体" w:hAnsi="楷体"/>
          <w:b/>
          <w:sz w:val="32"/>
          <w:szCs w:val="32"/>
        </w:rPr>
      </w:pPr>
    </w:p>
    <w:p w:rsidR="00EE277F" w:rsidRDefault="00EE277F">
      <w:pPr>
        <w:spacing w:line="360" w:lineRule="auto"/>
        <w:rPr>
          <w:rFonts w:ascii="楷体" w:eastAsia="楷体" w:hAnsi="楷体"/>
          <w:b/>
          <w:sz w:val="32"/>
          <w:szCs w:val="32"/>
        </w:rPr>
      </w:pPr>
    </w:p>
    <w:p w:rsidR="00EE277F" w:rsidRDefault="00EE277F">
      <w:pPr>
        <w:spacing w:line="360" w:lineRule="auto"/>
        <w:rPr>
          <w:rFonts w:ascii="楷体" w:eastAsia="楷体" w:hAnsi="楷体"/>
          <w:b/>
          <w:sz w:val="32"/>
          <w:szCs w:val="32"/>
        </w:rPr>
      </w:pPr>
    </w:p>
    <w:p w:rsidR="00EE277F" w:rsidRDefault="00EE277F">
      <w:pPr>
        <w:spacing w:line="360" w:lineRule="auto"/>
        <w:rPr>
          <w:rFonts w:ascii="楷体" w:eastAsia="楷体" w:hAnsi="楷体"/>
          <w:b/>
          <w:sz w:val="32"/>
          <w:szCs w:val="32"/>
        </w:rPr>
      </w:pPr>
    </w:p>
    <w:p w:rsidR="00EE277F" w:rsidRDefault="00EE277F">
      <w:pPr>
        <w:spacing w:line="360" w:lineRule="auto"/>
        <w:rPr>
          <w:rFonts w:ascii="楷体" w:eastAsia="楷体" w:hAnsi="楷体"/>
          <w:b/>
          <w:sz w:val="32"/>
          <w:szCs w:val="32"/>
        </w:rPr>
      </w:pPr>
    </w:p>
    <w:p w:rsidR="00EE277F" w:rsidRDefault="00EE277F">
      <w:pPr>
        <w:spacing w:line="360" w:lineRule="auto"/>
        <w:rPr>
          <w:rFonts w:ascii="楷体" w:eastAsia="楷体" w:hAnsi="楷体"/>
          <w:b/>
          <w:sz w:val="32"/>
          <w:szCs w:val="32"/>
        </w:rPr>
      </w:pPr>
    </w:p>
    <w:bookmarkEnd w:id="0"/>
    <w:bookmarkEnd w:id="1"/>
    <w:bookmarkEnd w:id="2"/>
    <w:p w:rsidR="00EE277F" w:rsidRPr="00F47409" w:rsidRDefault="00510BAD" w:rsidP="00F47409">
      <w:pPr>
        <w:pStyle w:val="1"/>
        <w:keepNext w:val="0"/>
        <w:spacing w:line="360" w:lineRule="auto"/>
        <w:jc w:val="center"/>
        <w:rPr>
          <w:rFonts w:ascii="楷体" w:eastAsia="楷体" w:hAnsi="楷体"/>
          <w:b/>
          <w:sz w:val="36"/>
        </w:rPr>
      </w:pPr>
      <w:r w:rsidRPr="00F47409">
        <w:rPr>
          <w:rFonts w:ascii="楷体" w:eastAsia="楷体" w:hAnsi="楷体" w:hint="eastAsia"/>
          <w:b/>
          <w:sz w:val="36"/>
        </w:rPr>
        <w:lastRenderedPageBreak/>
        <w:t>第一部分  招标公告</w:t>
      </w:r>
    </w:p>
    <w:p w:rsidR="00EE277F" w:rsidRDefault="00EE277F">
      <w:pPr>
        <w:pStyle w:val="a4"/>
      </w:pPr>
      <w:bookmarkStart w:id="4" w:name="_Toc92168000"/>
      <w:bookmarkStart w:id="5" w:name="_Toc101264814"/>
    </w:p>
    <w:p w:rsidR="00EE277F" w:rsidRPr="00F00390" w:rsidRDefault="00510BAD" w:rsidP="00F00390">
      <w:pPr>
        <w:pStyle w:val="2"/>
        <w:keepNext w:val="0"/>
        <w:keepLines w:val="0"/>
        <w:spacing w:before="0" w:after="0" w:line="360" w:lineRule="auto"/>
        <w:contextualSpacing/>
        <w:jc w:val="left"/>
        <w:rPr>
          <w:rFonts w:ascii="楷体" w:eastAsia="楷体" w:hAnsi="楷体"/>
          <w:b w:val="0"/>
          <w:szCs w:val="24"/>
        </w:rPr>
      </w:pPr>
      <w:r w:rsidRPr="00F00390">
        <w:rPr>
          <w:rFonts w:ascii="楷体" w:eastAsia="楷体" w:hAnsi="楷体" w:hint="eastAsia"/>
          <w:b w:val="0"/>
          <w:szCs w:val="24"/>
        </w:rPr>
        <w:t>一、项目基本情况</w:t>
      </w:r>
    </w:p>
    <w:p w:rsidR="00EE277F" w:rsidRPr="00F47409" w:rsidRDefault="00510BAD" w:rsidP="00F47409">
      <w:pPr>
        <w:spacing w:line="360" w:lineRule="auto"/>
        <w:ind w:firstLineChars="200" w:firstLine="480"/>
        <w:rPr>
          <w:rFonts w:ascii="楷体" w:eastAsia="楷体" w:hAnsi="楷体" w:cs="宋体"/>
          <w:sz w:val="24"/>
        </w:rPr>
      </w:pPr>
      <w:r>
        <w:rPr>
          <w:rFonts w:ascii="楷体" w:eastAsia="楷体" w:hAnsi="楷体" w:cs="宋体" w:hint="eastAsia"/>
          <w:sz w:val="24"/>
        </w:rPr>
        <w:t>1、项目名称：</w:t>
      </w:r>
      <w:r w:rsidRPr="00F47409">
        <w:rPr>
          <w:rFonts w:ascii="楷体" w:eastAsia="楷体" w:hAnsi="楷体" w:cs="宋体" w:hint="eastAsia"/>
          <w:sz w:val="24"/>
        </w:rPr>
        <w:t>丹阳市中医院网络安全服务项目</w:t>
      </w:r>
    </w:p>
    <w:p w:rsidR="00EE277F" w:rsidRDefault="00510BAD">
      <w:pPr>
        <w:spacing w:line="360" w:lineRule="auto"/>
        <w:ind w:firstLineChars="200" w:firstLine="480"/>
        <w:rPr>
          <w:rFonts w:ascii="楷体" w:eastAsia="楷体" w:hAnsi="楷体" w:cs="宋体"/>
          <w:sz w:val="24"/>
        </w:rPr>
      </w:pPr>
      <w:r>
        <w:rPr>
          <w:rFonts w:ascii="楷体" w:eastAsia="楷体" w:hAnsi="楷体" w:cs="宋体" w:hint="eastAsia"/>
          <w:sz w:val="24"/>
        </w:rPr>
        <w:t>2、招标方式：公开招标</w:t>
      </w:r>
    </w:p>
    <w:p w:rsidR="00EE277F" w:rsidRDefault="00510BAD">
      <w:pPr>
        <w:spacing w:line="360" w:lineRule="auto"/>
        <w:ind w:firstLineChars="200" w:firstLine="480"/>
        <w:jc w:val="left"/>
        <w:rPr>
          <w:rFonts w:ascii="楷体" w:eastAsia="楷体" w:hAnsi="楷体" w:cs="宋体"/>
          <w:sz w:val="24"/>
        </w:rPr>
      </w:pPr>
      <w:r>
        <w:rPr>
          <w:rFonts w:ascii="楷体" w:eastAsia="楷体" w:hAnsi="楷体" w:cs="宋体" w:hint="eastAsia"/>
          <w:sz w:val="24"/>
        </w:rPr>
        <w:t>3、预算金额：8万元</w:t>
      </w:r>
    </w:p>
    <w:p w:rsidR="00EE277F" w:rsidRDefault="00510BAD">
      <w:pPr>
        <w:spacing w:line="360" w:lineRule="auto"/>
        <w:ind w:firstLineChars="200" w:firstLine="480"/>
        <w:jc w:val="left"/>
        <w:rPr>
          <w:rFonts w:ascii="楷体" w:eastAsia="楷体" w:hAnsi="楷体" w:cs="宋体"/>
          <w:sz w:val="24"/>
        </w:rPr>
      </w:pPr>
      <w:r>
        <w:rPr>
          <w:rFonts w:ascii="楷体" w:eastAsia="楷体" w:hAnsi="楷体" w:cs="宋体" w:hint="eastAsia"/>
          <w:sz w:val="24"/>
        </w:rPr>
        <w:t>4、最高限价：8万元</w:t>
      </w:r>
    </w:p>
    <w:p w:rsidR="00EE277F" w:rsidRDefault="00510BAD">
      <w:pPr>
        <w:spacing w:line="360" w:lineRule="auto"/>
        <w:ind w:firstLineChars="200" w:firstLine="480"/>
        <w:rPr>
          <w:rFonts w:ascii="楷体" w:eastAsia="楷体" w:hAnsi="楷体" w:cs="宋体"/>
          <w:kern w:val="0"/>
          <w:sz w:val="24"/>
        </w:rPr>
      </w:pPr>
      <w:r>
        <w:rPr>
          <w:rFonts w:ascii="楷体" w:eastAsia="楷体" w:hAnsi="楷体" w:cs="宋体" w:hint="eastAsia"/>
          <w:sz w:val="24"/>
        </w:rPr>
        <w:t>5、招标需求：详见项目需求</w:t>
      </w:r>
    </w:p>
    <w:p w:rsidR="00EE277F" w:rsidRDefault="00510BAD">
      <w:pPr>
        <w:spacing w:line="360" w:lineRule="auto"/>
        <w:ind w:firstLineChars="200" w:firstLine="480"/>
        <w:contextualSpacing/>
        <w:rPr>
          <w:rFonts w:ascii="楷体" w:eastAsia="楷体" w:hAnsi="楷体" w:cs="宋体"/>
          <w:sz w:val="24"/>
        </w:rPr>
      </w:pPr>
      <w:r>
        <w:rPr>
          <w:rFonts w:ascii="楷体" w:eastAsia="楷体" w:hAnsi="楷体" w:cs="宋体" w:hint="eastAsia"/>
          <w:sz w:val="24"/>
        </w:rPr>
        <w:t>6、服务期限：合同签订后一年</w:t>
      </w:r>
    </w:p>
    <w:p w:rsidR="00EE277F" w:rsidRDefault="00510BAD">
      <w:pPr>
        <w:pStyle w:val="Normal0"/>
        <w:tabs>
          <w:tab w:val="left" w:pos="6675"/>
        </w:tabs>
        <w:spacing w:line="360" w:lineRule="auto"/>
        <w:ind w:firstLineChars="200" w:firstLine="480"/>
        <w:rPr>
          <w:rFonts w:ascii="楷体" w:eastAsia="楷体" w:hAnsi="楷体" w:cs="宋体"/>
          <w:sz w:val="24"/>
        </w:rPr>
      </w:pPr>
      <w:r>
        <w:rPr>
          <w:rFonts w:ascii="楷体" w:eastAsia="楷体" w:hAnsi="楷体" w:cs="宋体" w:hint="eastAsia"/>
          <w:sz w:val="24"/>
        </w:rPr>
        <w:t>7、本项目不接受联合体竞标。</w:t>
      </w:r>
    </w:p>
    <w:p w:rsidR="00EE277F" w:rsidRPr="00F00390" w:rsidRDefault="00F00390" w:rsidP="00F00390">
      <w:pPr>
        <w:pStyle w:val="2"/>
        <w:keepNext w:val="0"/>
        <w:keepLines w:val="0"/>
        <w:spacing w:before="0" w:after="0" w:line="360" w:lineRule="auto"/>
        <w:contextualSpacing/>
        <w:jc w:val="left"/>
        <w:rPr>
          <w:rFonts w:ascii="楷体" w:eastAsia="楷体" w:hAnsi="楷体"/>
          <w:b w:val="0"/>
          <w:szCs w:val="24"/>
        </w:rPr>
      </w:pPr>
      <w:r>
        <w:rPr>
          <w:rFonts w:ascii="楷体" w:eastAsia="楷体" w:hAnsi="楷体" w:hint="eastAsia"/>
          <w:b w:val="0"/>
          <w:szCs w:val="24"/>
        </w:rPr>
        <w:t>二、申请人的资格要求</w:t>
      </w:r>
    </w:p>
    <w:p w:rsidR="00EE277F" w:rsidRDefault="00510BAD">
      <w:pPr>
        <w:spacing w:line="360" w:lineRule="auto"/>
        <w:ind w:firstLineChars="200" w:firstLine="480"/>
        <w:rPr>
          <w:rFonts w:ascii="楷体" w:eastAsia="楷体" w:hAnsi="楷体" w:cs="宋体"/>
          <w:sz w:val="24"/>
        </w:rPr>
      </w:pPr>
      <w:r>
        <w:rPr>
          <w:rFonts w:ascii="楷体" w:eastAsia="楷体" w:hAnsi="楷体" w:cs="宋体" w:hint="eastAsia"/>
          <w:sz w:val="24"/>
        </w:rPr>
        <w:t>1、投标人必须具有独立的法人资格，提供营业执照复印件或扫描件并加盖公章。</w:t>
      </w:r>
    </w:p>
    <w:p w:rsidR="00EE277F" w:rsidRDefault="00510BAD">
      <w:pPr>
        <w:spacing w:line="360" w:lineRule="auto"/>
        <w:ind w:firstLineChars="200" w:firstLine="480"/>
        <w:rPr>
          <w:rFonts w:ascii="楷体" w:eastAsia="楷体" w:hAnsi="楷体" w:cs="宋体"/>
          <w:sz w:val="24"/>
        </w:rPr>
      </w:pPr>
      <w:r>
        <w:rPr>
          <w:rFonts w:ascii="楷体" w:eastAsia="楷体" w:hAnsi="楷体" w:cs="宋体" w:hint="eastAsia"/>
          <w:sz w:val="24"/>
        </w:rPr>
        <w:t>2、具有良好的商业信誉和健全的财务会计制度（提供2023年度财务报告，成立不满一年的提供至少一个月财务报告，或银行出具的资信证明，或财政部门认可的招标专业担保机构出具的投标担保函等）。</w:t>
      </w:r>
    </w:p>
    <w:p w:rsidR="00EE277F" w:rsidRDefault="00510BAD">
      <w:pPr>
        <w:spacing w:line="360" w:lineRule="auto"/>
        <w:ind w:firstLineChars="200" w:firstLine="480"/>
        <w:rPr>
          <w:rFonts w:ascii="楷体" w:eastAsia="楷体" w:hAnsi="楷体" w:cs="宋体"/>
          <w:sz w:val="24"/>
        </w:rPr>
      </w:pPr>
      <w:r>
        <w:rPr>
          <w:rFonts w:ascii="楷体" w:eastAsia="楷体" w:hAnsi="楷体" w:cs="宋体" w:hint="eastAsia"/>
          <w:sz w:val="24"/>
        </w:rPr>
        <w:t>3、自2023年1月1日以来，投标人必须具有信息系统等级保护测评项目的相关业绩（提供合同复印件，并加盖公章）。</w:t>
      </w:r>
    </w:p>
    <w:p w:rsidR="00EE277F" w:rsidRDefault="00510BAD">
      <w:pPr>
        <w:spacing w:line="360" w:lineRule="auto"/>
        <w:ind w:firstLineChars="200" w:firstLine="480"/>
        <w:rPr>
          <w:rFonts w:ascii="楷体" w:eastAsia="楷体" w:hAnsi="楷体"/>
          <w:sz w:val="24"/>
        </w:rPr>
      </w:pPr>
      <w:r>
        <w:rPr>
          <w:rFonts w:ascii="楷体" w:eastAsia="楷体" w:hAnsi="楷体" w:cs="宋体" w:hint="eastAsia"/>
          <w:sz w:val="24"/>
        </w:rPr>
        <w:t>4、投标人测评人员具有信息安全或网络安全等级初级及以上测评师资质证书（提供</w:t>
      </w:r>
      <w:r>
        <w:rPr>
          <w:rFonts w:ascii="楷体" w:eastAsia="楷体" w:hAnsi="楷体" w:hint="eastAsia"/>
          <w:sz w:val="24"/>
        </w:rPr>
        <w:t>证书复印件并加盖公章）。</w:t>
      </w:r>
    </w:p>
    <w:p w:rsidR="00EE277F" w:rsidRPr="00B7340D" w:rsidRDefault="00510BAD" w:rsidP="00B7340D">
      <w:pPr>
        <w:pStyle w:val="a0"/>
        <w:rPr>
          <w:rFonts w:eastAsia="楷体"/>
        </w:rPr>
      </w:pPr>
      <w:r>
        <w:rPr>
          <w:rFonts w:ascii="楷体" w:eastAsia="楷体" w:hAnsi="楷体" w:hint="eastAsia"/>
        </w:rPr>
        <w:t>5、</w:t>
      </w:r>
      <w:r>
        <w:rPr>
          <w:rFonts w:ascii="楷体" w:eastAsia="楷体" w:hAnsi="楷体" w:cs="宋体" w:hint="eastAsia"/>
        </w:rPr>
        <w:t>投标人必须是镇江市等保办进行过备案的测评公司，并拥有网络安全等级测评与检测评估机构服务认证证书（提供网络安全等级测评与检测评估机构服务认证证书，并加盖公章）。</w:t>
      </w:r>
    </w:p>
    <w:p w:rsidR="00EE277F" w:rsidRPr="00F00390" w:rsidRDefault="00510BAD" w:rsidP="00F00390">
      <w:pPr>
        <w:pStyle w:val="2"/>
        <w:keepNext w:val="0"/>
        <w:keepLines w:val="0"/>
        <w:spacing w:before="0" w:after="0" w:line="360" w:lineRule="auto"/>
        <w:contextualSpacing/>
        <w:jc w:val="left"/>
        <w:rPr>
          <w:rFonts w:ascii="楷体" w:eastAsia="楷体" w:hAnsi="楷体"/>
          <w:b w:val="0"/>
          <w:szCs w:val="24"/>
        </w:rPr>
      </w:pPr>
      <w:r w:rsidRPr="00F00390">
        <w:rPr>
          <w:rFonts w:ascii="楷体" w:eastAsia="楷体" w:hAnsi="楷体" w:hint="eastAsia"/>
          <w:b w:val="0"/>
          <w:szCs w:val="24"/>
        </w:rPr>
        <w:t>三、响应文件提交</w:t>
      </w:r>
    </w:p>
    <w:p w:rsidR="00EE277F" w:rsidRDefault="00510BAD">
      <w:pPr>
        <w:spacing w:line="360" w:lineRule="auto"/>
        <w:ind w:firstLineChars="200" w:firstLine="480"/>
        <w:jc w:val="left"/>
        <w:rPr>
          <w:rFonts w:ascii="楷体" w:eastAsia="楷体" w:hAnsi="楷体" w:cs="宋体" w:hint="eastAsia"/>
          <w:color w:val="FF0000"/>
          <w:sz w:val="24"/>
        </w:rPr>
      </w:pPr>
      <w:r>
        <w:rPr>
          <w:rFonts w:ascii="楷体" w:eastAsia="楷体" w:hAnsi="楷体" w:cs="宋体" w:hint="eastAsia"/>
          <w:color w:val="FF0000"/>
          <w:sz w:val="24"/>
        </w:rPr>
        <w:t>1、投标响应文件接收</w:t>
      </w:r>
      <w:r w:rsidR="00D262AF">
        <w:rPr>
          <w:rFonts w:ascii="楷体" w:eastAsia="楷体" w:hAnsi="楷体" w:cs="宋体" w:hint="eastAsia"/>
          <w:color w:val="FF0000"/>
          <w:sz w:val="24"/>
        </w:rPr>
        <w:t>开始</w:t>
      </w:r>
      <w:r>
        <w:rPr>
          <w:rFonts w:ascii="楷体" w:eastAsia="楷体" w:hAnsi="楷体" w:cs="宋体" w:hint="eastAsia"/>
          <w:color w:val="FF0000"/>
          <w:sz w:val="24"/>
        </w:rPr>
        <w:t>时间：2024年9月</w:t>
      </w:r>
      <w:r>
        <w:rPr>
          <w:rFonts w:ascii="楷体" w:eastAsia="楷体" w:hAnsi="楷体" w:cs="宋体"/>
          <w:color w:val="FF0000"/>
          <w:sz w:val="24"/>
        </w:rPr>
        <w:t>2</w:t>
      </w:r>
      <w:r w:rsidR="00D262AF">
        <w:rPr>
          <w:rFonts w:ascii="楷体" w:eastAsia="楷体" w:hAnsi="楷体" w:cs="宋体"/>
          <w:color w:val="FF0000"/>
          <w:sz w:val="24"/>
        </w:rPr>
        <w:t>5</w:t>
      </w:r>
      <w:r>
        <w:rPr>
          <w:rFonts w:ascii="楷体" w:eastAsia="楷体" w:hAnsi="楷体" w:cs="宋体" w:hint="eastAsia"/>
          <w:color w:val="FF0000"/>
          <w:sz w:val="24"/>
        </w:rPr>
        <w:t>日北京时间</w:t>
      </w:r>
      <w:r w:rsidR="00D262AF">
        <w:rPr>
          <w:rFonts w:ascii="楷体" w:eastAsia="楷体" w:hAnsi="楷体" w:cs="宋体" w:hint="eastAsia"/>
          <w:color w:val="FF0000"/>
          <w:sz w:val="24"/>
        </w:rPr>
        <w:t>0</w:t>
      </w:r>
      <w:r w:rsidR="00D262AF">
        <w:rPr>
          <w:rFonts w:ascii="楷体" w:eastAsia="楷体" w:hAnsi="楷体" w:cs="宋体"/>
          <w:color w:val="FF0000"/>
          <w:sz w:val="24"/>
        </w:rPr>
        <w:t>9</w:t>
      </w:r>
      <w:r w:rsidR="00A64254">
        <w:rPr>
          <w:rFonts w:ascii="楷体" w:eastAsia="楷体" w:hAnsi="楷体" w:cs="宋体" w:hint="eastAsia"/>
          <w:color w:val="FF0000"/>
          <w:sz w:val="24"/>
        </w:rPr>
        <w:t>:</w:t>
      </w:r>
      <w:r w:rsidR="00D262AF">
        <w:rPr>
          <w:rFonts w:ascii="楷体" w:eastAsia="楷体" w:hAnsi="楷体" w:cs="宋体" w:hint="eastAsia"/>
          <w:color w:val="FF0000"/>
          <w:sz w:val="24"/>
        </w:rPr>
        <w:t>0</w:t>
      </w:r>
      <w:r w:rsidR="00D262AF">
        <w:rPr>
          <w:rFonts w:ascii="楷体" w:eastAsia="楷体" w:hAnsi="楷体" w:cs="宋体"/>
          <w:color w:val="FF0000"/>
          <w:sz w:val="24"/>
        </w:rPr>
        <w:t>0</w:t>
      </w:r>
    </w:p>
    <w:p w:rsidR="00EE277F" w:rsidRDefault="00510BAD">
      <w:pPr>
        <w:spacing w:line="360" w:lineRule="auto"/>
        <w:ind w:firstLineChars="200" w:firstLine="480"/>
        <w:jc w:val="left"/>
        <w:rPr>
          <w:rFonts w:ascii="楷体" w:eastAsia="楷体" w:hAnsi="楷体" w:cs="宋体"/>
          <w:color w:val="FF0000"/>
          <w:sz w:val="24"/>
        </w:rPr>
      </w:pPr>
      <w:r>
        <w:rPr>
          <w:rFonts w:ascii="楷体" w:eastAsia="楷体" w:hAnsi="楷体" w:cs="宋体" w:hint="eastAsia"/>
          <w:color w:val="FF0000"/>
          <w:sz w:val="24"/>
        </w:rPr>
        <w:t>2、投标响应文件接收截止时间：2024年</w:t>
      </w:r>
      <w:r w:rsidR="00D262AF">
        <w:rPr>
          <w:rFonts w:ascii="楷体" w:eastAsia="楷体" w:hAnsi="楷体" w:cs="宋体"/>
          <w:color w:val="FF0000"/>
          <w:sz w:val="24"/>
        </w:rPr>
        <w:t>9</w:t>
      </w:r>
      <w:r>
        <w:rPr>
          <w:rFonts w:ascii="楷体" w:eastAsia="楷体" w:hAnsi="楷体" w:cs="宋体" w:hint="eastAsia"/>
          <w:color w:val="FF0000"/>
          <w:sz w:val="24"/>
        </w:rPr>
        <w:t>月</w:t>
      </w:r>
      <w:r w:rsidR="00D262AF">
        <w:rPr>
          <w:rFonts w:ascii="楷体" w:eastAsia="楷体" w:hAnsi="楷体" w:cs="宋体"/>
          <w:color w:val="FF0000"/>
          <w:sz w:val="24"/>
        </w:rPr>
        <w:t>30</w:t>
      </w:r>
      <w:r>
        <w:rPr>
          <w:rFonts w:ascii="楷体" w:eastAsia="楷体" w:hAnsi="楷体" w:cs="宋体" w:hint="eastAsia"/>
          <w:color w:val="FF0000"/>
          <w:sz w:val="24"/>
        </w:rPr>
        <w:t>日北京时间</w:t>
      </w:r>
      <w:r w:rsidR="00A64254">
        <w:rPr>
          <w:rFonts w:ascii="楷体" w:eastAsia="楷体" w:hAnsi="楷体" w:cs="宋体"/>
          <w:color w:val="FF0000"/>
          <w:sz w:val="24"/>
        </w:rPr>
        <w:t>13</w:t>
      </w:r>
      <w:r w:rsidR="00A64254">
        <w:rPr>
          <w:rFonts w:ascii="楷体" w:eastAsia="楷体" w:hAnsi="楷体" w:cs="宋体" w:hint="eastAsia"/>
          <w:color w:val="FF0000"/>
          <w:sz w:val="24"/>
        </w:rPr>
        <w:t>:3</w:t>
      </w:r>
      <w:r w:rsidR="00A64254">
        <w:rPr>
          <w:rFonts w:ascii="楷体" w:eastAsia="楷体" w:hAnsi="楷体" w:cs="宋体"/>
          <w:color w:val="FF0000"/>
          <w:sz w:val="24"/>
        </w:rPr>
        <w:t>0</w:t>
      </w:r>
      <w:r>
        <w:rPr>
          <w:rFonts w:ascii="楷体" w:eastAsia="楷体" w:hAnsi="楷体" w:cs="宋体" w:hint="eastAsia"/>
          <w:color w:val="FF0000"/>
          <w:sz w:val="24"/>
        </w:rPr>
        <w:t>，届时请投标人代表1人出席开标会议。</w:t>
      </w:r>
    </w:p>
    <w:p w:rsidR="00EE277F" w:rsidRDefault="00510BAD">
      <w:pPr>
        <w:spacing w:line="360" w:lineRule="auto"/>
        <w:ind w:firstLineChars="200" w:firstLine="480"/>
        <w:jc w:val="left"/>
        <w:rPr>
          <w:rFonts w:ascii="楷体" w:eastAsia="楷体" w:hAnsi="楷体" w:cs="宋体"/>
          <w:sz w:val="24"/>
        </w:rPr>
      </w:pPr>
      <w:r>
        <w:rPr>
          <w:rFonts w:ascii="楷体" w:eastAsia="楷体" w:hAnsi="楷体" w:cs="宋体" w:hint="eastAsia"/>
          <w:sz w:val="24"/>
        </w:rPr>
        <w:t>3、投标响应文件接收地点：江苏省镇江市丹阳市云阳路38号</w:t>
      </w:r>
    </w:p>
    <w:p w:rsidR="00EE277F" w:rsidRPr="00F00390" w:rsidRDefault="00510BAD" w:rsidP="00F00390">
      <w:pPr>
        <w:pStyle w:val="2"/>
        <w:keepNext w:val="0"/>
        <w:keepLines w:val="0"/>
        <w:spacing w:before="0" w:after="0" w:line="360" w:lineRule="auto"/>
        <w:contextualSpacing/>
        <w:jc w:val="left"/>
        <w:rPr>
          <w:rFonts w:ascii="楷体" w:eastAsia="楷体" w:hAnsi="楷体"/>
          <w:b w:val="0"/>
          <w:szCs w:val="24"/>
        </w:rPr>
      </w:pPr>
      <w:r w:rsidRPr="00F00390">
        <w:rPr>
          <w:rFonts w:ascii="楷体" w:eastAsia="楷体" w:hAnsi="楷体" w:hint="eastAsia"/>
          <w:b w:val="0"/>
          <w:szCs w:val="24"/>
        </w:rPr>
        <w:t>四、开启</w:t>
      </w:r>
    </w:p>
    <w:p w:rsidR="00EE277F" w:rsidRDefault="00510BAD">
      <w:pPr>
        <w:spacing w:line="360" w:lineRule="auto"/>
        <w:ind w:firstLineChars="200" w:firstLine="480"/>
        <w:jc w:val="left"/>
        <w:rPr>
          <w:rFonts w:ascii="楷体" w:eastAsia="楷体" w:hAnsi="楷体" w:cs="宋体"/>
          <w:color w:val="FF0000"/>
          <w:sz w:val="24"/>
        </w:rPr>
      </w:pPr>
      <w:r>
        <w:rPr>
          <w:rFonts w:ascii="楷体" w:eastAsia="楷体" w:hAnsi="楷体" w:cs="宋体" w:hint="eastAsia"/>
          <w:sz w:val="24"/>
        </w:rPr>
        <w:t xml:space="preserve">1、时间： </w:t>
      </w:r>
      <w:r>
        <w:rPr>
          <w:rFonts w:ascii="楷体" w:eastAsia="楷体" w:hAnsi="楷体" w:cs="宋体" w:hint="eastAsia"/>
          <w:color w:val="FF0000"/>
          <w:sz w:val="24"/>
        </w:rPr>
        <w:t>2024年</w:t>
      </w:r>
      <w:r>
        <w:rPr>
          <w:rFonts w:ascii="楷体" w:eastAsia="楷体" w:hAnsi="楷体" w:cs="宋体"/>
          <w:color w:val="FF0000"/>
          <w:sz w:val="24"/>
        </w:rPr>
        <w:t>9</w:t>
      </w:r>
      <w:r>
        <w:rPr>
          <w:rFonts w:ascii="楷体" w:eastAsia="楷体" w:hAnsi="楷体" w:cs="宋体" w:hint="eastAsia"/>
          <w:color w:val="FF0000"/>
          <w:sz w:val="24"/>
        </w:rPr>
        <w:t>月</w:t>
      </w:r>
      <w:r w:rsidR="00A64254">
        <w:rPr>
          <w:rFonts w:ascii="楷体" w:eastAsia="楷体" w:hAnsi="楷体" w:cs="宋体"/>
          <w:color w:val="FF0000"/>
          <w:sz w:val="24"/>
        </w:rPr>
        <w:t>30</w:t>
      </w:r>
      <w:r>
        <w:rPr>
          <w:rFonts w:ascii="楷体" w:eastAsia="楷体" w:hAnsi="楷体" w:cs="宋体" w:hint="eastAsia"/>
          <w:color w:val="FF0000"/>
          <w:sz w:val="24"/>
        </w:rPr>
        <w:t>日</w:t>
      </w:r>
      <w:r w:rsidR="00A64254">
        <w:rPr>
          <w:rFonts w:ascii="楷体" w:eastAsia="楷体" w:hAnsi="楷体" w:cs="宋体"/>
          <w:color w:val="FF0000"/>
          <w:sz w:val="24"/>
        </w:rPr>
        <w:t>13</w:t>
      </w:r>
      <w:r>
        <w:rPr>
          <w:rFonts w:ascii="楷体" w:eastAsia="楷体" w:hAnsi="楷体" w:cs="宋体" w:hint="eastAsia"/>
          <w:color w:val="FF0000"/>
          <w:sz w:val="24"/>
        </w:rPr>
        <w:t>点</w:t>
      </w:r>
      <w:r>
        <w:rPr>
          <w:rFonts w:ascii="楷体" w:eastAsia="楷体" w:hAnsi="楷体" w:cs="宋体"/>
          <w:color w:val="FF0000"/>
          <w:sz w:val="24"/>
        </w:rPr>
        <w:t>30</w:t>
      </w:r>
      <w:r>
        <w:rPr>
          <w:rFonts w:ascii="楷体" w:eastAsia="楷体" w:hAnsi="楷体" w:cs="宋体" w:hint="eastAsia"/>
          <w:color w:val="FF0000"/>
          <w:sz w:val="24"/>
        </w:rPr>
        <w:t>分（北京时间）</w:t>
      </w:r>
    </w:p>
    <w:p w:rsidR="00EE277F" w:rsidRDefault="00510BAD">
      <w:pPr>
        <w:spacing w:line="360" w:lineRule="auto"/>
        <w:ind w:firstLineChars="200" w:firstLine="480"/>
        <w:jc w:val="left"/>
        <w:rPr>
          <w:rFonts w:ascii="楷体" w:eastAsia="楷体" w:hAnsi="楷体" w:cs="宋体"/>
          <w:sz w:val="24"/>
        </w:rPr>
      </w:pPr>
      <w:r>
        <w:rPr>
          <w:rFonts w:ascii="楷体" w:eastAsia="楷体" w:hAnsi="楷体" w:cs="宋体" w:hint="eastAsia"/>
          <w:sz w:val="24"/>
        </w:rPr>
        <w:t>2、地点：江苏省镇江市丹阳市云阳路38号行政楼</w:t>
      </w:r>
      <w:r w:rsidR="00A64254">
        <w:rPr>
          <w:rFonts w:ascii="楷体" w:eastAsia="楷体" w:hAnsi="楷体" w:cs="宋体"/>
          <w:sz w:val="24"/>
        </w:rPr>
        <w:t>4</w:t>
      </w:r>
      <w:r>
        <w:rPr>
          <w:rFonts w:ascii="楷体" w:eastAsia="楷体" w:hAnsi="楷体" w:cs="宋体" w:hint="eastAsia"/>
          <w:sz w:val="24"/>
        </w:rPr>
        <w:t>楼</w:t>
      </w:r>
      <w:r w:rsidR="00A64254">
        <w:rPr>
          <w:rFonts w:ascii="楷体" w:eastAsia="楷体" w:hAnsi="楷体" w:cs="宋体" w:hint="eastAsia"/>
          <w:sz w:val="24"/>
        </w:rPr>
        <w:t>会议室</w:t>
      </w:r>
    </w:p>
    <w:p w:rsidR="00EE277F" w:rsidRDefault="00F00390" w:rsidP="00F00390">
      <w:pPr>
        <w:pStyle w:val="2"/>
        <w:keepNext w:val="0"/>
        <w:keepLines w:val="0"/>
        <w:spacing w:before="0" w:after="0" w:line="360" w:lineRule="auto"/>
        <w:contextualSpacing/>
        <w:jc w:val="left"/>
        <w:rPr>
          <w:rFonts w:ascii="楷体" w:eastAsia="楷体" w:hAnsi="楷体" w:cs="宋体"/>
        </w:rPr>
      </w:pPr>
      <w:r>
        <w:rPr>
          <w:rFonts w:ascii="楷体" w:eastAsia="楷体" w:hAnsi="楷体" w:hint="eastAsia"/>
          <w:b w:val="0"/>
          <w:szCs w:val="24"/>
        </w:rPr>
        <w:lastRenderedPageBreak/>
        <w:t>五、其他补充事宜</w:t>
      </w:r>
      <w:r w:rsidR="00510BAD">
        <w:rPr>
          <w:rFonts w:ascii="楷体" w:eastAsia="楷体" w:hAnsi="楷体" w:cs="宋体" w:hint="eastAsia"/>
        </w:rPr>
        <w:t xml:space="preserve"> </w:t>
      </w:r>
    </w:p>
    <w:p w:rsidR="00EE277F" w:rsidRDefault="00510BAD">
      <w:pPr>
        <w:spacing w:line="360" w:lineRule="auto"/>
        <w:ind w:firstLineChars="200" w:firstLine="480"/>
        <w:jc w:val="left"/>
        <w:rPr>
          <w:rFonts w:ascii="楷体" w:eastAsia="楷体" w:hAnsi="楷体" w:cs="宋体"/>
          <w:b/>
          <w:sz w:val="24"/>
        </w:rPr>
      </w:pPr>
      <w:r>
        <w:rPr>
          <w:rFonts w:ascii="楷体" w:eastAsia="楷体" w:hAnsi="楷体" w:cs="宋体" w:hint="eastAsia"/>
          <w:sz w:val="24"/>
        </w:rPr>
        <w:t>1、招标人不统一组织现场查勘，投标人须自行联系招标人进行查勘，因投标人查勘现场不足造成的后果由投标人自行承担。</w:t>
      </w:r>
    </w:p>
    <w:p w:rsidR="00EE277F" w:rsidRPr="00F00390" w:rsidRDefault="00510BAD" w:rsidP="00F00390">
      <w:pPr>
        <w:pStyle w:val="2"/>
        <w:keepNext w:val="0"/>
        <w:keepLines w:val="0"/>
        <w:spacing w:before="0" w:after="0" w:line="360" w:lineRule="auto"/>
        <w:contextualSpacing/>
        <w:jc w:val="left"/>
        <w:rPr>
          <w:rFonts w:ascii="楷体" w:eastAsia="楷体" w:hAnsi="楷体"/>
          <w:b w:val="0"/>
          <w:szCs w:val="24"/>
        </w:rPr>
      </w:pPr>
      <w:r w:rsidRPr="00F00390">
        <w:rPr>
          <w:rFonts w:ascii="楷体" w:eastAsia="楷体" w:hAnsi="楷体" w:hint="eastAsia"/>
          <w:b w:val="0"/>
          <w:szCs w:val="24"/>
        </w:rPr>
        <w:t>六、凡对本次招标提出询问，请按以下方式联系。</w:t>
      </w:r>
    </w:p>
    <w:p w:rsidR="00EE277F" w:rsidRDefault="00510BAD">
      <w:pPr>
        <w:spacing w:line="360" w:lineRule="auto"/>
        <w:ind w:firstLineChars="200" w:firstLine="480"/>
        <w:jc w:val="left"/>
        <w:rPr>
          <w:rFonts w:ascii="楷体" w:eastAsia="楷体" w:hAnsi="楷体" w:cs="宋体"/>
          <w:sz w:val="24"/>
        </w:rPr>
      </w:pPr>
      <w:r>
        <w:rPr>
          <w:rFonts w:ascii="楷体" w:eastAsia="楷体" w:hAnsi="楷体" w:cs="宋体" w:hint="eastAsia"/>
          <w:sz w:val="24"/>
        </w:rPr>
        <w:t>1、招标人信息</w:t>
      </w:r>
    </w:p>
    <w:p w:rsidR="00EE277F" w:rsidRDefault="00510BAD">
      <w:pPr>
        <w:spacing w:line="360" w:lineRule="auto"/>
        <w:ind w:firstLineChars="200" w:firstLine="480"/>
        <w:jc w:val="left"/>
        <w:rPr>
          <w:rFonts w:ascii="楷体" w:eastAsia="楷体" w:hAnsi="楷体" w:cs="宋体"/>
          <w:sz w:val="24"/>
        </w:rPr>
      </w:pPr>
      <w:r>
        <w:rPr>
          <w:rFonts w:ascii="楷体" w:eastAsia="楷体" w:hAnsi="楷体" w:cs="宋体" w:hint="eastAsia"/>
          <w:sz w:val="24"/>
        </w:rPr>
        <w:t>名    称：丹阳市中医院</w:t>
      </w:r>
    </w:p>
    <w:p w:rsidR="00EE277F" w:rsidRDefault="00510BAD">
      <w:pPr>
        <w:spacing w:line="360" w:lineRule="auto"/>
        <w:ind w:firstLineChars="200" w:firstLine="480"/>
        <w:jc w:val="left"/>
        <w:rPr>
          <w:rFonts w:ascii="楷体" w:eastAsia="楷体" w:hAnsi="楷体" w:cs="宋体"/>
          <w:sz w:val="24"/>
          <w:u w:val="single"/>
        </w:rPr>
      </w:pPr>
      <w:r>
        <w:rPr>
          <w:rFonts w:ascii="楷体" w:eastAsia="楷体" w:hAnsi="楷体" w:cs="宋体" w:hint="eastAsia"/>
          <w:sz w:val="24"/>
        </w:rPr>
        <w:t>地    址：江苏省镇江市丹阳市云阳路38号</w:t>
      </w:r>
    </w:p>
    <w:p w:rsidR="00EE277F" w:rsidRDefault="00510BAD">
      <w:pPr>
        <w:spacing w:line="360" w:lineRule="auto"/>
        <w:ind w:firstLineChars="200" w:firstLine="480"/>
        <w:jc w:val="left"/>
        <w:rPr>
          <w:rFonts w:ascii="楷体" w:eastAsia="楷体" w:hAnsi="楷体" w:cs="宋体"/>
          <w:sz w:val="24"/>
        </w:rPr>
      </w:pPr>
      <w:r>
        <w:rPr>
          <w:rFonts w:ascii="楷体" w:eastAsia="楷体" w:hAnsi="楷体" w:cs="宋体" w:hint="eastAsia"/>
          <w:color w:val="FF0000"/>
          <w:sz w:val="24"/>
        </w:rPr>
        <w:t>联 系 人：肖国华</w:t>
      </w:r>
      <w:r>
        <w:rPr>
          <w:rFonts w:ascii="楷体" w:eastAsia="楷体" w:hAnsi="楷体" w:cs="宋体"/>
          <w:sz w:val="24"/>
        </w:rPr>
        <w:tab/>
      </w:r>
    </w:p>
    <w:p w:rsidR="00EE277F" w:rsidRPr="00B71A1C" w:rsidRDefault="00510BAD" w:rsidP="00B71A1C">
      <w:pPr>
        <w:ind w:firstLineChars="200" w:firstLine="480"/>
        <w:rPr>
          <w:rFonts w:ascii="楷体" w:eastAsia="楷体" w:hAnsi="楷体"/>
          <w:sz w:val="24"/>
        </w:rPr>
      </w:pPr>
      <w:r w:rsidRPr="00B71A1C">
        <w:rPr>
          <w:rFonts w:ascii="楷体" w:eastAsia="楷体" w:hAnsi="楷体" w:hint="eastAsia"/>
          <w:sz w:val="24"/>
        </w:rPr>
        <w:t>联系方式：1</w:t>
      </w:r>
      <w:r w:rsidRPr="00B71A1C">
        <w:rPr>
          <w:rFonts w:ascii="楷体" w:eastAsia="楷体" w:hAnsi="楷体"/>
          <w:sz w:val="24"/>
        </w:rPr>
        <w:t>5051135287</w:t>
      </w:r>
    </w:p>
    <w:p w:rsidR="00EE277F" w:rsidRDefault="00EE277F">
      <w:pPr>
        <w:spacing w:line="360" w:lineRule="auto"/>
        <w:ind w:firstLineChars="2600" w:firstLine="6240"/>
        <w:jc w:val="left"/>
        <w:rPr>
          <w:rFonts w:ascii="楷体" w:eastAsia="楷体" w:hAnsi="楷体" w:cs="宋体"/>
          <w:sz w:val="24"/>
        </w:rPr>
      </w:pPr>
    </w:p>
    <w:p w:rsidR="00EE277F" w:rsidRDefault="00EE277F">
      <w:pPr>
        <w:spacing w:line="360" w:lineRule="auto"/>
        <w:ind w:firstLineChars="2600" w:firstLine="6240"/>
        <w:jc w:val="left"/>
        <w:rPr>
          <w:rFonts w:ascii="楷体" w:eastAsia="楷体" w:hAnsi="楷体" w:cs="宋体"/>
          <w:sz w:val="24"/>
        </w:rPr>
      </w:pPr>
    </w:p>
    <w:p w:rsidR="00EE277F" w:rsidRDefault="00EE277F">
      <w:pPr>
        <w:spacing w:line="360" w:lineRule="auto"/>
        <w:ind w:firstLineChars="2600" w:firstLine="6240"/>
        <w:jc w:val="left"/>
        <w:rPr>
          <w:rFonts w:ascii="楷体" w:eastAsia="楷体" w:hAnsi="楷体" w:cs="宋体"/>
          <w:sz w:val="24"/>
        </w:rPr>
      </w:pPr>
    </w:p>
    <w:p w:rsidR="00EE277F" w:rsidRDefault="00510BAD">
      <w:pPr>
        <w:spacing w:line="360" w:lineRule="auto"/>
        <w:ind w:firstLineChars="2800" w:firstLine="6720"/>
        <w:jc w:val="left"/>
        <w:rPr>
          <w:rFonts w:ascii="楷体" w:eastAsia="楷体" w:hAnsi="楷体" w:cs="宋体"/>
          <w:sz w:val="24"/>
        </w:rPr>
      </w:pPr>
      <w:r>
        <w:rPr>
          <w:rFonts w:ascii="楷体" w:eastAsia="楷体" w:hAnsi="楷体" w:cs="宋体" w:hint="eastAsia"/>
          <w:sz w:val="24"/>
        </w:rPr>
        <w:t>丹阳市中医院</w:t>
      </w:r>
    </w:p>
    <w:p w:rsidR="00EE277F" w:rsidRDefault="00510BAD">
      <w:pPr>
        <w:spacing w:line="360" w:lineRule="auto"/>
        <w:ind w:firstLineChars="2700" w:firstLine="6480"/>
        <w:jc w:val="left"/>
        <w:rPr>
          <w:rFonts w:ascii="楷体" w:eastAsia="楷体" w:hAnsi="楷体" w:cs="宋体"/>
          <w:color w:val="FF0000"/>
          <w:sz w:val="24"/>
        </w:rPr>
      </w:pPr>
      <w:r>
        <w:rPr>
          <w:rFonts w:ascii="楷体" w:eastAsia="楷体" w:hAnsi="楷体" w:cs="宋体" w:hint="eastAsia"/>
          <w:color w:val="FF0000"/>
          <w:sz w:val="24"/>
        </w:rPr>
        <w:t>2024年9月2</w:t>
      </w:r>
      <w:r>
        <w:rPr>
          <w:rFonts w:ascii="楷体" w:eastAsia="楷体" w:hAnsi="楷体" w:cs="宋体"/>
          <w:color w:val="FF0000"/>
          <w:sz w:val="24"/>
        </w:rPr>
        <w:t>3</w:t>
      </w:r>
      <w:r>
        <w:rPr>
          <w:rFonts w:ascii="楷体" w:eastAsia="楷体" w:hAnsi="楷体" w:cs="宋体" w:hint="eastAsia"/>
          <w:color w:val="FF0000"/>
          <w:sz w:val="24"/>
        </w:rPr>
        <w:t xml:space="preserve">日  </w:t>
      </w:r>
    </w:p>
    <w:p w:rsidR="00EE277F" w:rsidRDefault="00EE277F">
      <w:pPr>
        <w:pStyle w:val="a0"/>
        <w:rPr>
          <w:rFonts w:ascii="楷体" w:eastAsia="楷体" w:hAnsi="楷体" w:cs="宋体"/>
        </w:rPr>
      </w:pPr>
    </w:p>
    <w:p w:rsidR="00EE277F" w:rsidRDefault="00EE277F">
      <w:pPr>
        <w:pStyle w:val="a0"/>
        <w:rPr>
          <w:rFonts w:ascii="楷体" w:eastAsia="楷体" w:hAnsi="楷体" w:cs="宋体"/>
        </w:rPr>
      </w:pPr>
    </w:p>
    <w:p w:rsidR="00EE277F" w:rsidRDefault="00EE277F">
      <w:pPr>
        <w:pStyle w:val="a0"/>
        <w:rPr>
          <w:rFonts w:ascii="楷体" w:eastAsia="楷体" w:hAnsi="楷体" w:cs="宋体"/>
        </w:rPr>
      </w:pPr>
    </w:p>
    <w:p w:rsidR="00EE277F" w:rsidRDefault="00EE277F">
      <w:pPr>
        <w:pStyle w:val="a0"/>
        <w:rPr>
          <w:rFonts w:ascii="楷体" w:eastAsia="楷体" w:hAnsi="楷体" w:cs="宋体"/>
        </w:rPr>
      </w:pPr>
    </w:p>
    <w:p w:rsidR="00685C1E" w:rsidRDefault="00685C1E">
      <w:pPr>
        <w:pStyle w:val="a0"/>
        <w:rPr>
          <w:rFonts w:ascii="楷体" w:eastAsia="楷体" w:hAnsi="楷体" w:cs="宋体"/>
        </w:rPr>
      </w:pPr>
    </w:p>
    <w:p w:rsidR="00685C1E" w:rsidRDefault="00685C1E">
      <w:pPr>
        <w:pStyle w:val="a0"/>
        <w:rPr>
          <w:rFonts w:ascii="楷体" w:eastAsia="楷体" w:hAnsi="楷体" w:cs="宋体"/>
        </w:rPr>
      </w:pPr>
    </w:p>
    <w:p w:rsidR="00685C1E" w:rsidRDefault="00685C1E">
      <w:pPr>
        <w:pStyle w:val="a0"/>
        <w:rPr>
          <w:rFonts w:ascii="楷体" w:eastAsia="楷体" w:hAnsi="楷体" w:cs="宋体"/>
        </w:rPr>
      </w:pPr>
    </w:p>
    <w:p w:rsidR="00685C1E" w:rsidRDefault="00685C1E">
      <w:pPr>
        <w:pStyle w:val="a0"/>
        <w:rPr>
          <w:rFonts w:ascii="楷体" w:eastAsia="楷体" w:hAnsi="楷体" w:cs="宋体"/>
        </w:rPr>
      </w:pPr>
    </w:p>
    <w:p w:rsidR="00685C1E" w:rsidRDefault="00685C1E">
      <w:pPr>
        <w:pStyle w:val="a0"/>
        <w:rPr>
          <w:rFonts w:ascii="楷体" w:eastAsia="楷体" w:hAnsi="楷体" w:cs="宋体"/>
        </w:rPr>
      </w:pPr>
    </w:p>
    <w:p w:rsidR="00685C1E" w:rsidRDefault="00685C1E">
      <w:pPr>
        <w:pStyle w:val="a0"/>
        <w:rPr>
          <w:rFonts w:ascii="楷体" w:eastAsia="楷体" w:hAnsi="楷体" w:cs="宋体"/>
        </w:rPr>
      </w:pPr>
    </w:p>
    <w:p w:rsidR="00685C1E" w:rsidRDefault="00685C1E">
      <w:pPr>
        <w:pStyle w:val="a0"/>
        <w:rPr>
          <w:rFonts w:ascii="楷体" w:eastAsia="楷体" w:hAnsi="楷体" w:cs="宋体"/>
        </w:rPr>
      </w:pPr>
    </w:p>
    <w:p w:rsidR="00685C1E" w:rsidRDefault="00685C1E">
      <w:pPr>
        <w:pStyle w:val="a0"/>
        <w:rPr>
          <w:rFonts w:ascii="楷体" w:eastAsia="楷体" w:hAnsi="楷体" w:cs="宋体"/>
        </w:rPr>
      </w:pPr>
    </w:p>
    <w:p w:rsidR="00685C1E" w:rsidRDefault="00685C1E">
      <w:pPr>
        <w:pStyle w:val="a0"/>
        <w:rPr>
          <w:rFonts w:ascii="楷体" w:eastAsia="楷体" w:hAnsi="楷体" w:cs="宋体"/>
        </w:rPr>
      </w:pPr>
    </w:p>
    <w:p w:rsidR="00B7340D" w:rsidRDefault="00B7340D">
      <w:pPr>
        <w:pStyle w:val="a0"/>
        <w:rPr>
          <w:rFonts w:ascii="楷体" w:eastAsia="楷体" w:hAnsi="楷体" w:cs="宋体"/>
        </w:rPr>
      </w:pPr>
    </w:p>
    <w:p w:rsidR="00B7340D" w:rsidRDefault="00B7340D">
      <w:pPr>
        <w:pStyle w:val="a0"/>
        <w:rPr>
          <w:rFonts w:ascii="楷体" w:eastAsia="楷体" w:hAnsi="楷体" w:cs="宋体"/>
        </w:rPr>
      </w:pPr>
    </w:p>
    <w:p w:rsidR="00EE277F" w:rsidRDefault="00EE277F">
      <w:pPr>
        <w:pStyle w:val="Default"/>
        <w:rPr>
          <w:rFonts w:ascii="楷体" w:eastAsia="楷体" w:hAnsi="楷体"/>
          <w:b/>
          <w:color w:val="auto"/>
          <w:sz w:val="36"/>
          <w:szCs w:val="20"/>
        </w:rPr>
      </w:pPr>
    </w:p>
    <w:bookmarkEnd w:id="4"/>
    <w:bookmarkEnd w:id="5"/>
    <w:p w:rsidR="00EE277F" w:rsidRPr="00F47409" w:rsidRDefault="00510BAD" w:rsidP="00F47409">
      <w:pPr>
        <w:pStyle w:val="1"/>
        <w:keepNext w:val="0"/>
        <w:spacing w:line="360" w:lineRule="auto"/>
        <w:jc w:val="center"/>
        <w:rPr>
          <w:rFonts w:ascii="楷体" w:eastAsia="楷体" w:hAnsi="楷体"/>
          <w:b/>
          <w:sz w:val="36"/>
        </w:rPr>
      </w:pPr>
      <w:r w:rsidRPr="00F47409">
        <w:rPr>
          <w:rFonts w:ascii="楷体" w:eastAsia="楷体" w:hAnsi="楷体" w:hint="eastAsia"/>
          <w:b/>
          <w:sz w:val="36"/>
        </w:rPr>
        <w:lastRenderedPageBreak/>
        <w:t>第二部分</w:t>
      </w:r>
      <w:r w:rsidR="00B7340D">
        <w:rPr>
          <w:rFonts w:ascii="楷体" w:eastAsia="楷体" w:hAnsi="楷体" w:hint="eastAsia"/>
          <w:b/>
          <w:sz w:val="36"/>
        </w:rPr>
        <w:t xml:space="preserve">  </w:t>
      </w:r>
      <w:r w:rsidRPr="00F47409">
        <w:rPr>
          <w:rFonts w:ascii="楷体" w:eastAsia="楷体" w:hAnsi="楷体" w:hint="eastAsia"/>
          <w:b/>
          <w:sz w:val="36"/>
        </w:rPr>
        <w:t>投标人须知</w:t>
      </w:r>
    </w:p>
    <w:p w:rsidR="00EE277F" w:rsidRDefault="00510BAD">
      <w:pPr>
        <w:pStyle w:val="2"/>
        <w:keepNext w:val="0"/>
        <w:keepLines w:val="0"/>
        <w:spacing w:line="400" w:lineRule="exact"/>
        <w:contextualSpacing/>
        <w:rPr>
          <w:rFonts w:ascii="楷体" w:eastAsia="楷体" w:hAnsi="楷体"/>
          <w:sz w:val="32"/>
          <w:szCs w:val="32"/>
        </w:rPr>
      </w:pPr>
      <w:bookmarkStart w:id="6" w:name="_Toc92168001"/>
      <w:bookmarkStart w:id="7" w:name="_Toc101264815"/>
      <w:r>
        <w:rPr>
          <w:rFonts w:ascii="楷体" w:eastAsia="楷体" w:hAnsi="楷体" w:hint="eastAsia"/>
          <w:sz w:val="32"/>
          <w:szCs w:val="32"/>
        </w:rPr>
        <w:t>一、总  则</w:t>
      </w:r>
    </w:p>
    <w:bookmarkEnd w:id="6"/>
    <w:bookmarkEnd w:id="7"/>
    <w:p w:rsidR="00EE277F" w:rsidRPr="00F47409" w:rsidRDefault="00510BAD" w:rsidP="00F47409">
      <w:pPr>
        <w:pStyle w:val="3"/>
        <w:keepNext w:val="0"/>
        <w:keepLines w:val="0"/>
        <w:spacing w:line="400" w:lineRule="exact"/>
        <w:ind w:firstLineChars="200" w:firstLine="602"/>
        <w:contextualSpacing/>
        <w:jc w:val="left"/>
        <w:rPr>
          <w:rFonts w:ascii="楷体" w:eastAsia="楷体" w:hAnsi="楷体"/>
          <w:sz w:val="30"/>
        </w:rPr>
      </w:pPr>
      <w:r>
        <w:rPr>
          <w:rFonts w:ascii="楷体" w:eastAsia="楷体" w:hAnsi="楷体" w:hint="eastAsia"/>
          <w:sz w:val="30"/>
        </w:rPr>
        <w:t>1、适用范围</w:t>
      </w:r>
    </w:p>
    <w:p w:rsidR="00EE277F" w:rsidRPr="00F47409" w:rsidRDefault="00510BAD" w:rsidP="00F47409">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1.1 本招标文件仅适用于</w:t>
      </w:r>
      <w:r w:rsidRPr="00F47409">
        <w:rPr>
          <w:rFonts w:ascii="楷体" w:eastAsia="楷体" w:hAnsi="楷体"/>
          <w:sz w:val="24"/>
        </w:rPr>
        <w:t>：</w:t>
      </w:r>
      <w:r w:rsidRPr="00F47409">
        <w:rPr>
          <w:rFonts w:ascii="楷体" w:eastAsia="楷体" w:hAnsi="楷体" w:hint="eastAsia"/>
          <w:b/>
          <w:sz w:val="24"/>
        </w:rPr>
        <w:t>丹阳市中医院网络安全服务项目</w:t>
      </w:r>
      <w:r w:rsidRPr="00F47409">
        <w:rPr>
          <w:rFonts w:ascii="楷体" w:eastAsia="楷体" w:hAnsi="楷体" w:hint="eastAsia"/>
          <w:sz w:val="24"/>
        </w:rPr>
        <w:t>。</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bookmarkStart w:id="8" w:name="_Toc101264816"/>
      <w:bookmarkStart w:id="9" w:name="_Toc92168002"/>
      <w:bookmarkEnd w:id="8"/>
      <w:bookmarkEnd w:id="9"/>
      <w:r>
        <w:rPr>
          <w:rFonts w:ascii="楷体" w:eastAsia="楷体" w:hAnsi="楷体" w:hint="eastAsia"/>
          <w:sz w:val="30"/>
        </w:rPr>
        <w:t>2、</w:t>
      </w:r>
      <w:r>
        <w:rPr>
          <w:rFonts w:ascii="楷体" w:eastAsia="楷体" w:hAnsi="楷体" w:hint="eastAsia"/>
          <w:sz w:val="30"/>
          <w:szCs w:val="30"/>
        </w:rPr>
        <w:t>定义</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招标文件中下列术语应解释为：</w:t>
      </w:r>
    </w:p>
    <w:p w:rsidR="00EE277F" w:rsidRDefault="00510BAD">
      <w:pPr>
        <w:spacing w:line="400" w:lineRule="exact"/>
        <w:ind w:left="281" w:firstLineChars="200" w:firstLine="480"/>
        <w:contextualSpacing/>
        <w:jc w:val="left"/>
        <w:rPr>
          <w:rFonts w:ascii="楷体" w:eastAsia="楷体" w:hAnsi="楷体"/>
          <w:sz w:val="24"/>
        </w:rPr>
      </w:pPr>
      <w:bookmarkStart w:id="10" w:name="_Toc92168003"/>
      <w:bookmarkStart w:id="11" w:name="_Toc101264817"/>
      <w:r>
        <w:rPr>
          <w:rFonts w:ascii="楷体" w:eastAsia="楷体" w:hAnsi="楷体" w:hint="eastAsia"/>
          <w:sz w:val="24"/>
        </w:rPr>
        <w:t>2.1“招标人”系指委托招标单位，即：</w:t>
      </w:r>
      <w:r>
        <w:rPr>
          <w:rFonts w:ascii="楷体" w:eastAsia="楷体" w:hAnsi="楷体" w:hint="eastAsia"/>
          <w:sz w:val="24"/>
          <w:u w:val="single"/>
        </w:rPr>
        <w:t xml:space="preserve"> 丹阳市中医院。</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2.2“投标人”系指向招标组织方提交招标响应文件的竞标人。</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2.3“服务”系指根据本招标文件规定提供的网络安全</w:t>
      </w:r>
      <w:r>
        <w:rPr>
          <w:rFonts w:ascii="楷体" w:eastAsia="楷体" w:hAnsi="楷体" w:cs="宋体" w:hint="eastAsia"/>
          <w:sz w:val="24"/>
        </w:rPr>
        <w:t>项目</w:t>
      </w:r>
      <w:r>
        <w:rPr>
          <w:rFonts w:ascii="楷体" w:eastAsia="楷体" w:hAnsi="楷体" w:hint="eastAsia"/>
          <w:sz w:val="24"/>
        </w:rPr>
        <w:t>。服务亦包括招标文件中特别描述的其它形式的服务。</w:t>
      </w:r>
    </w:p>
    <w:bookmarkEnd w:id="10"/>
    <w:bookmarkEnd w:id="11"/>
    <w:p w:rsidR="00EE277F" w:rsidRDefault="00510BAD">
      <w:pPr>
        <w:pStyle w:val="3"/>
        <w:keepNext w:val="0"/>
        <w:keepLines w:val="0"/>
        <w:spacing w:line="400" w:lineRule="exact"/>
        <w:ind w:firstLineChars="200" w:firstLine="602"/>
        <w:contextualSpacing/>
        <w:jc w:val="left"/>
        <w:rPr>
          <w:rFonts w:ascii="楷体" w:eastAsia="楷体" w:hAnsi="楷体"/>
          <w:sz w:val="30"/>
          <w:szCs w:val="30"/>
        </w:rPr>
      </w:pPr>
      <w:r>
        <w:rPr>
          <w:rFonts w:ascii="楷体" w:eastAsia="楷体" w:hAnsi="楷体" w:hint="eastAsia"/>
          <w:sz w:val="30"/>
          <w:szCs w:val="30"/>
        </w:rPr>
        <w:t>3、本次招标方式、合格的投标人</w:t>
      </w:r>
    </w:p>
    <w:p w:rsidR="00EE277F" w:rsidRDefault="00510BAD">
      <w:pPr>
        <w:spacing w:line="400" w:lineRule="exact"/>
        <w:ind w:firstLineChars="200" w:firstLine="480"/>
        <w:contextualSpacing/>
        <w:jc w:val="left"/>
        <w:rPr>
          <w:rFonts w:ascii="楷体" w:eastAsia="楷体" w:hAnsi="楷体"/>
          <w:sz w:val="24"/>
        </w:rPr>
      </w:pPr>
      <w:r>
        <w:rPr>
          <w:rFonts w:ascii="楷体" w:eastAsia="楷体" w:hAnsi="楷体" w:hint="eastAsia"/>
          <w:sz w:val="24"/>
        </w:rPr>
        <w:t>3.1本次招标采取公开招标（院内组织）方式；</w:t>
      </w:r>
    </w:p>
    <w:p w:rsidR="00EE277F" w:rsidRDefault="00510BAD">
      <w:pPr>
        <w:spacing w:line="400" w:lineRule="exact"/>
        <w:ind w:firstLineChars="200" w:firstLine="480"/>
        <w:contextualSpacing/>
        <w:jc w:val="left"/>
        <w:rPr>
          <w:rFonts w:ascii="楷体" w:eastAsia="楷体" w:hAnsi="楷体"/>
          <w:sz w:val="24"/>
        </w:rPr>
      </w:pPr>
      <w:r>
        <w:rPr>
          <w:rFonts w:ascii="楷体" w:eastAsia="楷体" w:hAnsi="楷体" w:hint="eastAsia"/>
          <w:sz w:val="24"/>
        </w:rPr>
        <w:t>3.2合格的投标人必须符合招标文件投标邀请“申请人的资格要求”的相关规定；</w:t>
      </w:r>
    </w:p>
    <w:p w:rsidR="00EE277F" w:rsidRDefault="00510BAD">
      <w:pPr>
        <w:tabs>
          <w:tab w:val="left" w:pos="1260"/>
        </w:tabs>
        <w:spacing w:line="400" w:lineRule="exact"/>
        <w:ind w:firstLineChars="200" w:firstLine="480"/>
        <w:contextualSpacing/>
        <w:jc w:val="left"/>
        <w:rPr>
          <w:rFonts w:ascii="楷体" w:eastAsia="楷体" w:hAnsi="楷体" w:cs="宋体"/>
          <w:kern w:val="0"/>
          <w:sz w:val="24"/>
        </w:rPr>
      </w:pPr>
      <w:r>
        <w:rPr>
          <w:rFonts w:ascii="楷体" w:eastAsia="楷体" w:hAnsi="楷体" w:hint="eastAsia"/>
          <w:sz w:val="24"/>
        </w:rPr>
        <w:t>3.3</w:t>
      </w:r>
      <w:r>
        <w:rPr>
          <w:rFonts w:ascii="楷体" w:eastAsia="楷体" w:hAnsi="楷体" w:cs="宋体" w:hint="eastAsia"/>
          <w:kern w:val="0"/>
          <w:sz w:val="24"/>
        </w:rPr>
        <w:t>本项目不接受联合体竞标。</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bookmarkStart w:id="12" w:name="_Toc20732971"/>
      <w:bookmarkStart w:id="13" w:name="_Toc101264818"/>
      <w:bookmarkStart w:id="14" w:name="_Toc98669693"/>
      <w:bookmarkStart w:id="15" w:name="_Toc98669335"/>
      <w:bookmarkStart w:id="16" w:name="_Toc92168004"/>
      <w:bookmarkEnd w:id="12"/>
      <w:bookmarkEnd w:id="13"/>
      <w:bookmarkEnd w:id="14"/>
      <w:bookmarkEnd w:id="15"/>
      <w:bookmarkEnd w:id="16"/>
      <w:r>
        <w:rPr>
          <w:rFonts w:ascii="楷体" w:eastAsia="楷体" w:hAnsi="楷体" w:hint="eastAsia"/>
          <w:sz w:val="30"/>
        </w:rPr>
        <w:t>4、投标费用</w:t>
      </w:r>
    </w:p>
    <w:p w:rsidR="00EE277F" w:rsidRDefault="00510BAD">
      <w:pPr>
        <w:spacing w:line="400" w:lineRule="exact"/>
        <w:ind w:firstLineChars="200" w:firstLine="480"/>
        <w:contextualSpacing/>
        <w:jc w:val="left"/>
        <w:rPr>
          <w:rFonts w:ascii="楷体" w:eastAsia="楷体" w:hAnsi="楷体"/>
          <w:sz w:val="24"/>
        </w:rPr>
      </w:pPr>
      <w:r>
        <w:rPr>
          <w:rFonts w:ascii="楷体" w:eastAsia="楷体" w:hAnsi="楷体" w:hint="eastAsia"/>
          <w:sz w:val="24"/>
        </w:rPr>
        <w:t>4.1投标人应自行承担所有参加招标的相关费用。不论招标的结果如何，招标组织方在任何情况下均无义务和责任承担上述费用。</w:t>
      </w:r>
    </w:p>
    <w:p w:rsidR="00EE277F" w:rsidRDefault="00510BAD">
      <w:pPr>
        <w:pStyle w:val="Default"/>
        <w:adjustRightInd/>
        <w:spacing w:line="400" w:lineRule="exact"/>
        <w:ind w:firstLineChars="200" w:firstLine="480"/>
        <w:contextualSpacing/>
        <w:rPr>
          <w:rFonts w:eastAsia="楷体"/>
          <w:color w:val="auto"/>
        </w:rPr>
      </w:pPr>
      <w:r>
        <w:rPr>
          <w:rFonts w:ascii="楷体" w:eastAsia="楷体" w:hAnsi="楷体" w:hint="eastAsia"/>
          <w:color w:val="auto"/>
        </w:rPr>
        <w:t>4.2 本项目评标评委费（具体按实结算）由中标人支付，该部分费用投标人应综合考虑在报价中。</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bookmarkStart w:id="17" w:name="_Toc101264819"/>
      <w:bookmarkStart w:id="18" w:name="_Toc98669336"/>
      <w:bookmarkStart w:id="19" w:name="_Toc20732973"/>
      <w:bookmarkStart w:id="20" w:name="_Toc92168005"/>
      <w:bookmarkStart w:id="21" w:name="_Toc98669694"/>
      <w:bookmarkEnd w:id="17"/>
      <w:bookmarkEnd w:id="18"/>
      <w:bookmarkEnd w:id="19"/>
      <w:bookmarkEnd w:id="20"/>
      <w:bookmarkEnd w:id="21"/>
      <w:r>
        <w:rPr>
          <w:rFonts w:ascii="楷体" w:eastAsia="楷体" w:hAnsi="楷体" w:hint="eastAsia"/>
          <w:sz w:val="30"/>
        </w:rPr>
        <w:t>5、适用法律及约束力</w:t>
      </w:r>
    </w:p>
    <w:p w:rsidR="00EE277F" w:rsidRDefault="00510BAD">
      <w:pPr>
        <w:spacing w:line="400" w:lineRule="exact"/>
        <w:ind w:firstLineChars="200" w:firstLine="480"/>
        <w:contextualSpacing/>
        <w:jc w:val="left"/>
      </w:pPr>
      <w:r>
        <w:rPr>
          <w:rFonts w:ascii="楷体" w:eastAsia="楷体" w:hAnsi="楷体" w:hint="eastAsia"/>
          <w:sz w:val="24"/>
        </w:rPr>
        <w:t>5.1 本次招标及由本次招标产生的合同受中华人民共和国法律制约和保护。</w:t>
      </w:r>
    </w:p>
    <w:p w:rsidR="00EE277F" w:rsidRDefault="00510BAD">
      <w:pPr>
        <w:pStyle w:val="2"/>
        <w:keepNext w:val="0"/>
        <w:keepLines w:val="0"/>
        <w:spacing w:line="400" w:lineRule="exact"/>
        <w:contextualSpacing/>
        <w:rPr>
          <w:rFonts w:ascii="楷体" w:eastAsia="楷体" w:hAnsi="楷体"/>
          <w:sz w:val="32"/>
          <w:szCs w:val="32"/>
        </w:rPr>
      </w:pPr>
      <w:r>
        <w:rPr>
          <w:rFonts w:ascii="楷体" w:eastAsia="楷体" w:hAnsi="楷体" w:hint="eastAsia"/>
          <w:sz w:val="32"/>
          <w:szCs w:val="32"/>
        </w:rPr>
        <w:t>二、招标文件</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bookmarkStart w:id="22" w:name="_Toc92168007"/>
      <w:bookmarkStart w:id="23" w:name="_Toc98669696"/>
      <w:bookmarkStart w:id="24" w:name="_Toc20732975"/>
      <w:bookmarkStart w:id="25" w:name="_Toc101264821"/>
      <w:bookmarkStart w:id="26" w:name="_Toc98669338"/>
      <w:r>
        <w:rPr>
          <w:rFonts w:ascii="楷体" w:eastAsia="楷体" w:hAnsi="楷体" w:hint="eastAsia"/>
          <w:sz w:val="30"/>
        </w:rPr>
        <w:t>6、招标文件构成</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6.1招标文件包括：</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（1）招标公告；</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lastRenderedPageBreak/>
        <w:t>（2）投标人须知；</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（3）合同条款及合同格式；</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（4）招标项目招标需求；</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（5）招标响应文件（格式）；</w:t>
      </w:r>
    </w:p>
    <w:p w:rsidR="00EE277F" w:rsidRDefault="00510BAD">
      <w:pPr>
        <w:spacing w:line="400" w:lineRule="exact"/>
        <w:ind w:left="282" w:firstLineChars="200" w:firstLine="482"/>
        <w:contextualSpacing/>
        <w:jc w:val="left"/>
        <w:rPr>
          <w:rFonts w:ascii="楷体" w:eastAsia="楷体" w:hAnsi="楷体"/>
          <w:b/>
          <w:sz w:val="24"/>
          <w:u w:val="single"/>
        </w:rPr>
      </w:pPr>
      <w:r>
        <w:rPr>
          <w:rFonts w:ascii="楷体" w:eastAsia="楷体" w:hAnsi="楷体" w:hint="eastAsia"/>
          <w:b/>
          <w:sz w:val="24"/>
          <w:u w:val="single"/>
        </w:rPr>
        <w:t>请仔细检查招标文件是否齐全，如有缺漏请立即与招标组织方联系解决。</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6.2投标人应认真阅读招标文件。如果没有按照招标文件要求和规定编制投标响应文件及提交相关资料，其风险应由投标人自行承担。投标响应文件没有对招标文件作出实质性响应，或者未按要求提交全部“资格证明文件”的，该投标响应文件将被拒绝。</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r>
        <w:rPr>
          <w:rFonts w:ascii="楷体" w:eastAsia="楷体" w:hAnsi="楷体" w:hint="eastAsia"/>
          <w:sz w:val="30"/>
        </w:rPr>
        <w:t>7、投标文件的澄清</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7.1任何要求对招标文件进行澄清的投标人，均应在投标响应截止时间前四天按招标文件中的通讯地址，以书面形式（如信件、传真、电报等）通知招标组织方，招标组织方对投标响应截止时间前五天收到的任何澄清要求予以答复。如需对招标文件进行书面澄清，将同时将澄清内容传送给每个登记领取招标文件的投标人，澄清内容可包括所有问题，但不包括问题的来源。</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7.2在投标日期截止前的任何时候，无论出于何种原因，招标组织方均可主动地或在解答投标人提出的澄清问题时对招标文件进行修改。</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 xml:space="preserve">7.3招标文件的修改以书面形式告知所有领取招标文件的投标人，此修改将成为招标文件的有效补充，具有同等法律效力。  </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7.4为使投标人编写投标响应文件有充分的时间对投标文件的修改部分进行分析、研究，招标组织方有权推迟投标时间，并将此时间变更书面通知所有登记领取招标文件的投标人。</w:t>
      </w:r>
    </w:p>
    <w:p w:rsidR="00EE277F" w:rsidRPr="00CE37BC" w:rsidRDefault="00510BAD" w:rsidP="00CE37BC">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7.5除非有特殊要求，招标文件不单独提供招标标的使用地的自然环境、气象条件、公用设施等情况，投标人被视为熟悉上述与签订和履行合同有关的一切情况。</w:t>
      </w:r>
    </w:p>
    <w:p w:rsidR="00EE277F" w:rsidRDefault="00510BAD">
      <w:pPr>
        <w:pStyle w:val="2"/>
        <w:keepNext w:val="0"/>
        <w:keepLines w:val="0"/>
        <w:spacing w:line="400" w:lineRule="exact"/>
        <w:contextualSpacing/>
        <w:rPr>
          <w:rFonts w:ascii="楷体" w:eastAsia="楷体" w:hAnsi="楷体"/>
          <w:sz w:val="32"/>
          <w:szCs w:val="32"/>
        </w:rPr>
      </w:pPr>
      <w:r>
        <w:rPr>
          <w:rFonts w:ascii="楷体" w:eastAsia="楷体" w:hAnsi="楷体" w:hint="eastAsia"/>
          <w:sz w:val="32"/>
          <w:szCs w:val="32"/>
        </w:rPr>
        <w:t>三、投标响应文件的编制</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r>
        <w:rPr>
          <w:rFonts w:ascii="楷体" w:eastAsia="楷体" w:hAnsi="楷体" w:hint="eastAsia"/>
          <w:sz w:val="30"/>
        </w:rPr>
        <w:t>8、投标响应文件</w:t>
      </w:r>
      <w:r>
        <w:rPr>
          <w:rFonts w:ascii="楷体" w:eastAsia="楷体" w:hAnsi="楷体" w:hint="eastAsia"/>
          <w:sz w:val="30"/>
          <w:szCs w:val="30"/>
        </w:rPr>
        <w:t>的编制</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8.1投标人应仔细阅读招标文件，了解招标文件的要求。在完全了解提供服务的技术规范和要求以及商务条件后，编制投标响应文件。</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8.2 投标响应文件的正本和所有的副本均装订成册。凡修改处（书写应清楚工整）</w:t>
      </w:r>
      <w:r>
        <w:rPr>
          <w:rFonts w:ascii="楷体" w:eastAsia="楷体" w:hAnsi="楷体" w:hint="eastAsia"/>
          <w:b/>
          <w:sz w:val="24"/>
          <w:u w:val="single"/>
        </w:rPr>
        <w:t>必须加盖投标人公章</w:t>
      </w:r>
      <w:r>
        <w:rPr>
          <w:rFonts w:ascii="楷体" w:eastAsia="楷体" w:hAnsi="楷体" w:hint="eastAsia"/>
          <w:sz w:val="24"/>
        </w:rPr>
        <w:t>。</w:t>
      </w:r>
    </w:p>
    <w:p w:rsidR="00EE277F" w:rsidRPr="00724C32"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8.3</w:t>
      </w:r>
      <w:r w:rsidRPr="00724C32">
        <w:rPr>
          <w:rFonts w:ascii="楷体" w:eastAsia="楷体" w:hAnsi="楷体" w:hint="eastAsia"/>
          <w:b/>
          <w:sz w:val="24"/>
          <w:u w:val="single"/>
        </w:rPr>
        <w:t>投标响应文件应有投标人的法定代表人或其授权委托代理人在规定签章处逐</w:t>
      </w:r>
      <w:r w:rsidRPr="00724C32">
        <w:rPr>
          <w:rFonts w:ascii="楷体" w:eastAsia="楷体" w:hAnsi="楷体" w:hint="eastAsia"/>
          <w:b/>
          <w:sz w:val="24"/>
          <w:u w:val="single"/>
        </w:rPr>
        <w:lastRenderedPageBreak/>
        <w:t>一签署及加盖投标人的公章。</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8.4</w:t>
      </w:r>
      <w:r w:rsidRPr="00724C32">
        <w:rPr>
          <w:rFonts w:ascii="楷体" w:eastAsia="楷体" w:hAnsi="楷体" w:hint="eastAsia"/>
          <w:b/>
          <w:sz w:val="24"/>
          <w:u w:val="single"/>
        </w:rPr>
        <w:t>投标响应文件需提供详细的目录，并按顺序编写页码。</w:t>
      </w:r>
    </w:p>
    <w:p w:rsidR="00EE277F" w:rsidRPr="00724C32"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8.5 投标响应文件的份数：</w:t>
      </w:r>
      <w:r w:rsidRPr="00724C32">
        <w:rPr>
          <w:rFonts w:ascii="楷体" w:eastAsia="楷体" w:hAnsi="楷体" w:hint="eastAsia"/>
          <w:b/>
          <w:sz w:val="24"/>
        </w:rPr>
        <w:t>一式叁份。正本壹份，副本贰份</w:t>
      </w:r>
      <w:r>
        <w:rPr>
          <w:rFonts w:ascii="楷体" w:eastAsia="楷体" w:hAnsi="楷体" w:hint="eastAsia"/>
          <w:sz w:val="24"/>
        </w:rPr>
        <w:t>（正、副本文件的内容和资料应一致），并在文件上注明"正本"、"副本"字样，一旦正本和副本不符，以正本为准。</w:t>
      </w:r>
    </w:p>
    <w:p w:rsidR="00EE277F" w:rsidRPr="00724C32" w:rsidRDefault="00510BAD" w:rsidP="00724C32">
      <w:pPr>
        <w:spacing w:line="400" w:lineRule="exact"/>
        <w:ind w:left="281" w:firstLineChars="200" w:firstLine="480"/>
        <w:contextualSpacing/>
        <w:jc w:val="left"/>
        <w:rPr>
          <w:rFonts w:ascii="楷体" w:eastAsia="楷体" w:hAnsi="楷体"/>
          <w:b/>
          <w:sz w:val="24"/>
          <w:u w:val="single"/>
        </w:rPr>
      </w:pPr>
      <w:r>
        <w:rPr>
          <w:rFonts w:ascii="楷体" w:eastAsia="楷体" w:hAnsi="楷体" w:hint="eastAsia"/>
          <w:sz w:val="24"/>
        </w:rPr>
        <w:t>8.6字迹潦草、表达不清、未按要求填写或可能导致</w:t>
      </w:r>
      <w:r w:rsidRPr="00724C32">
        <w:rPr>
          <w:rFonts w:ascii="楷体" w:eastAsia="楷体" w:hAnsi="楷体" w:hint="eastAsia"/>
          <w:b/>
          <w:sz w:val="24"/>
          <w:u w:val="single"/>
        </w:rPr>
        <w:t>非唯一理解的投标响应文件可能被定位为无效响应。</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r>
        <w:rPr>
          <w:rFonts w:ascii="楷体" w:eastAsia="楷体" w:hAnsi="楷体" w:hint="eastAsia"/>
          <w:sz w:val="30"/>
        </w:rPr>
        <w:t>9、投标响应语言及度量衡单位</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9.1投标人的投标响应文件以及投标人就有关招投标的所有来往函电等均应使用中文。</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9.2投标响应文件中所使用的计量单位除招标文件中另有特殊规定外，一律使用法定计量单位。</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r>
        <w:rPr>
          <w:rFonts w:ascii="楷体" w:eastAsia="楷体" w:hAnsi="楷体" w:hint="eastAsia"/>
          <w:sz w:val="30"/>
        </w:rPr>
        <w:t>10、投标响应文件构成</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10.1投标人编写的投标响应文件应包括下列部分:</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（1）按照第11、12要求填写的投标承诺函、投标报价表。</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（2）按照第13条要求出具的证明文件符合投标文件的规定。</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（3）按照第14条要求出具的证明文件，证明投标人是合格的，而且一旦其被接受投标，投标人有能力履行合同。</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（4）按照招标文件的项目要求及技术规范所编写的技术方案以及投标响应文件（格式）要求填报的其他材料。</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r>
        <w:rPr>
          <w:rFonts w:ascii="楷体" w:eastAsia="楷体" w:hAnsi="楷体" w:hint="eastAsia"/>
          <w:sz w:val="30"/>
        </w:rPr>
        <w:t>11、投标承诺函</w:t>
      </w:r>
    </w:p>
    <w:p w:rsidR="00EE277F" w:rsidRPr="00724C32" w:rsidRDefault="00510BAD" w:rsidP="00724C32">
      <w:pPr>
        <w:spacing w:line="400" w:lineRule="exact"/>
        <w:ind w:left="281" w:firstLineChars="200" w:firstLine="480"/>
        <w:contextualSpacing/>
        <w:jc w:val="left"/>
        <w:rPr>
          <w:rFonts w:ascii="楷体" w:eastAsia="楷体" w:hAnsi="楷体"/>
          <w:sz w:val="24"/>
        </w:rPr>
      </w:pPr>
      <w:r w:rsidRPr="00724C32">
        <w:rPr>
          <w:rFonts w:ascii="楷体" w:eastAsia="楷体" w:hAnsi="楷体" w:hint="eastAsia"/>
          <w:sz w:val="24"/>
        </w:rPr>
        <w:t>11.1 投标人应按照招标文件中提供的“投标承诺函”的格式及要求填写。</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r>
        <w:rPr>
          <w:rFonts w:ascii="楷体" w:eastAsia="楷体" w:hAnsi="楷体" w:hint="eastAsia"/>
          <w:sz w:val="30"/>
        </w:rPr>
        <w:t>12、投标报价</w:t>
      </w:r>
    </w:p>
    <w:p w:rsidR="00EE277F" w:rsidRPr="00724C32" w:rsidRDefault="00510BAD" w:rsidP="00724C32">
      <w:pPr>
        <w:spacing w:line="400" w:lineRule="exact"/>
        <w:ind w:left="281" w:firstLineChars="200" w:firstLine="480"/>
        <w:contextualSpacing/>
        <w:jc w:val="left"/>
        <w:rPr>
          <w:rFonts w:ascii="楷体" w:eastAsia="楷体" w:hAnsi="楷体"/>
          <w:sz w:val="24"/>
        </w:rPr>
      </w:pPr>
      <w:r w:rsidRPr="00724C32">
        <w:rPr>
          <w:rFonts w:ascii="楷体" w:eastAsia="楷体" w:hAnsi="楷体" w:hint="eastAsia"/>
          <w:sz w:val="24"/>
        </w:rPr>
        <w:t>12.1投标人对所提供服务报价，应报出最具有竞争力的价格，项目总报价中需包括本招标文件规定的信息系统等级保护测评项目过程中应提供的所有服务内容所发生的费用以及本身已支付或将支付的各种税费等其他相关一切费用。投标人所报价格在合同实施期间不因市场变化因素而变动。每项只允许有一个报价，任何有选择的或附有条件的报价将不予接受。</w:t>
      </w:r>
    </w:p>
    <w:p w:rsidR="00EE277F" w:rsidRPr="00724C32" w:rsidRDefault="00510BAD" w:rsidP="00724C32">
      <w:pPr>
        <w:spacing w:line="400" w:lineRule="exact"/>
        <w:ind w:left="281" w:firstLineChars="200" w:firstLine="480"/>
        <w:contextualSpacing/>
        <w:jc w:val="left"/>
        <w:rPr>
          <w:rFonts w:ascii="楷体" w:eastAsia="楷体" w:hAnsi="楷体"/>
          <w:sz w:val="24"/>
        </w:rPr>
      </w:pPr>
      <w:r w:rsidRPr="00724C32">
        <w:rPr>
          <w:rFonts w:ascii="楷体" w:eastAsia="楷体" w:hAnsi="楷体" w:hint="eastAsia"/>
          <w:sz w:val="24"/>
        </w:rPr>
        <w:t>12.2投标报价即为合同签约价。</w:t>
      </w:r>
    </w:p>
    <w:p w:rsidR="00EE277F" w:rsidRPr="00724C32" w:rsidRDefault="00510BAD" w:rsidP="00724C32">
      <w:pPr>
        <w:spacing w:line="400" w:lineRule="exact"/>
        <w:ind w:left="281" w:firstLineChars="200" w:firstLine="480"/>
        <w:contextualSpacing/>
        <w:jc w:val="left"/>
        <w:rPr>
          <w:rFonts w:ascii="楷体" w:eastAsia="楷体" w:hAnsi="楷体"/>
          <w:sz w:val="24"/>
        </w:rPr>
      </w:pPr>
      <w:r w:rsidRPr="00724C32">
        <w:rPr>
          <w:rFonts w:ascii="楷体" w:eastAsia="楷体" w:hAnsi="楷体" w:hint="eastAsia"/>
          <w:sz w:val="24"/>
        </w:rPr>
        <w:lastRenderedPageBreak/>
        <w:t>12.3最低投标报价不能作为中标的唯一保证。</w:t>
      </w:r>
    </w:p>
    <w:p w:rsidR="00EE277F" w:rsidRPr="00724C32" w:rsidRDefault="00510BAD" w:rsidP="00724C32">
      <w:pPr>
        <w:spacing w:line="400" w:lineRule="exact"/>
        <w:ind w:left="281" w:firstLineChars="200" w:firstLine="480"/>
        <w:contextualSpacing/>
        <w:jc w:val="left"/>
        <w:rPr>
          <w:rFonts w:ascii="楷体" w:eastAsia="楷体" w:hAnsi="楷体"/>
          <w:sz w:val="24"/>
        </w:rPr>
      </w:pPr>
      <w:r w:rsidRPr="00724C32">
        <w:rPr>
          <w:rFonts w:ascii="楷体" w:eastAsia="楷体" w:hAnsi="楷体" w:hint="eastAsia"/>
          <w:sz w:val="24"/>
        </w:rPr>
        <w:t>12.4投标报价应以人民币报价。</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r>
        <w:rPr>
          <w:rFonts w:ascii="楷体" w:eastAsia="楷体" w:hAnsi="楷体" w:hint="eastAsia"/>
          <w:sz w:val="30"/>
        </w:rPr>
        <w:t>13、技术规格及服务要求的响应</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13.1 投标人必须提交其所竞标服务是符合招标文件招标要求的技术响应文件。该文件可以是文字资料、数据、图表和电子文档等形式，投标人应提供：</w:t>
      </w:r>
    </w:p>
    <w:p w:rsidR="00EE277F" w:rsidRPr="00724C32" w:rsidRDefault="00510BAD" w:rsidP="00724C32">
      <w:pPr>
        <w:spacing w:line="400" w:lineRule="exact"/>
        <w:ind w:left="281" w:firstLineChars="200" w:firstLine="482"/>
        <w:contextualSpacing/>
        <w:jc w:val="left"/>
        <w:rPr>
          <w:rFonts w:ascii="楷体" w:eastAsia="楷体" w:hAnsi="楷体"/>
          <w:b/>
          <w:sz w:val="24"/>
          <w:u w:val="single"/>
        </w:rPr>
      </w:pPr>
      <w:r w:rsidRPr="00724C32">
        <w:rPr>
          <w:rFonts w:ascii="楷体" w:eastAsia="楷体" w:hAnsi="楷体" w:hint="eastAsia"/>
          <w:b/>
          <w:sz w:val="24"/>
          <w:u w:val="single"/>
        </w:rPr>
        <w:t>(1) 对招标文件提出的项目作出的实质性响应和说明；</w:t>
      </w:r>
    </w:p>
    <w:p w:rsidR="00EE277F" w:rsidRPr="00724C32" w:rsidRDefault="00510BAD" w:rsidP="00724C32">
      <w:pPr>
        <w:spacing w:line="400" w:lineRule="exact"/>
        <w:ind w:left="281" w:firstLineChars="200" w:firstLine="482"/>
        <w:contextualSpacing/>
        <w:jc w:val="left"/>
        <w:rPr>
          <w:rFonts w:ascii="楷体" w:eastAsia="楷体" w:hAnsi="楷体"/>
          <w:b/>
          <w:sz w:val="24"/>
          <w:u w:val="single"/>
        </w:rPr>
      </w:pPr>
      <w:r w:rsidRPr="00724C32">
        <w:rPr>
          <w:rFonts w:ascii="楷体" w:eastAsia="楷体" w:hAnsi="楷体" w:hint="eastAsia"/>
          <w:b/>
          <w:sz w:val="24"/>
          <w:u w:val="single"/>
        </w:rPr>
        <w:t>(2) 服务方案。</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13.2 招标项目的响应，应逐项作出实质性响应并作出说明。</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13</w:t>
      </w:r>
      <w:r>
        <w:rPr>
          <w:rFonts w:ascii="楷体" w:eastAsia="楷体" w:hAnsi="楷体"/>
          <w:sz w:val="24"/>
        </w:rPr>
        <w:t>.</w:t>
      </w:r>
      <w:r>
        <w:rPr>
          <w:rFonts w:ascii="楷体" w:eastAsia="楷体" w:hAnsi="楷体" w:hint="eastAsia"/>
          <w:sz w:val="24"/>
        </w:rPr>
        <w:t>3 投标人的服务承诺应按不低于招标文件中的服务要求做出响应。</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r>
        <w:rPr>
          <w:rFonts w:ascii="楷体" w:eastAsia="楷体" w:hAnsi="楷体" w:hint="eastAsia"/>
          <w:sz w:val="30"/>
        </w:rPr>
        <w:t>14、投标人资格和能力的证明文件</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14.1投标人应提交证明其有资格参加招标和中标后有能力签订和履行合同的文件，并作为其投标响应文件的一部分。</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14.2投标人除必须具有履行合同所需提供的服务的能力外，还必须具备相应的后期服务、财务、技术支持等各方面的能力。</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r>
        <w:rPr>
          <w:rFonts w:ascii="楷体" w:eastAsia="楷体" w:hAnsi="楷体" w:hint="eastAsia"/>
          <w:sz w:val="30"/>
        </w:rPr>
        <w:t>15、投标保证金（本项目不采用）</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r>
        <w:rPr>
          <w:rFonts w:ascii="楷体" w:eastAsia="楷体" w:hAnsi="楷体" w:hint="eastAsia"/>
          <w:sz w:val="30"/>
        </w:rPr>
        <w:t>16、投标响应有效期</w:t>
      </w:r>
    </w:p>
    <w:p w:rsidR="00BC2BC1" w:rsidRDefault="00510BAD">
      <w:pPr>
        <w:spacing w:line="400" w:lineRule="exact"/>
        <w:ind w:left="281" w:firstLineChars="200" w:firstLine="480"/>
        <w:contextualSpacing/>
        <w:jc w:val="left"/>
        <w:rPr>
          <w:rFonts w:ascii="楷体" w:eastAsia="楷体" w:hAnsi="楷体"/>
          <w:color w:val="FF0000"/>
          <w:sz w:val="24"/>
        </w:rPr>
      </w:pPr>
      <w:r>
        <w:rPr>
          <w:rFonts w:ascii="楷体" w:eastAsia="楷体" w:hAnsi="楷体" w:hint="eastAsia"/>
          <w:sz w:val="24"/>
        </w:rPr>
        <w:t>16.1投标响应有效期为：</w:t>
      </w:r>
      <w:r>
        <w:rPr>
          <w:rFonts w:ascii="楷体" w:eastAsia="楷体" w:hAnsi="楷体" w:hint="eastAsia"/>
          <w:color w:val="FF0000"/>
          <w:sz w:val="24"/>
        </w:rPr>
        <w:t>招标组织方规定投标</w:t>
      </w:r>
      <w:r w:rsidR="00BC2BC1">
        <w:rPr>
          <w:rFonts w:ascii="楷体" w:eastAsia="楷体" w:hAnsi="楷体" w:hint="eastAsia"/>
          <w:color w:val="FF0000"/>
          <w:sz w:val="24"/>
        </w:rPr>
        <w:t>响应文件递交的起至时间。</w:t>
      </w:r>
      <w:bookmarkStart w:id="27" w:name="_GoBack"/>
      <w:bookmarkEnd w:id="27"/>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16.2在特殊情况下，招标组织方于原投标响应有效期满之前，可向投标人提出延长投标响应有效期的要求。这种要求与答复均应采用书面形式（如信件、传真或电报等）。投标人可以拒绝招标组织方的这一要求而放弃投标响应，同意延长的投标人既不能要求也不允许修改其投标响应文件。</w:t>
      </w:r>
    </w:p>
    <w:p w:rsidR="00EE277F" w:rsidRDefault="00510BAD" w:rsidP="006D4F35">
      <w:pPr>
        <w:pStyle w:val="2"/>
        <w:keepNext w:val="0"/>
        <w:keepLines w:val="0"/>
        <w:spacing w:line="400" w:lineRule="exact"/>
        <w:contextualSpacing/>
        <w:rPr>
          <w:rFonts w:ascii="楷体" w:eastAsia="楷体" w:hAnsi="楷体"/>
          <w:sz w:val="32"/>
          <w:szCs w:val="32"/>
        </w:rPr>
      </w:pPr>
      <w:r>
        <w:rPr>
          <w:rFonts w:ascii="楷体" w:eastAsia="楷体" w:hAnsi="楷体" w:hint="eastAsia"/>
          <w:sz w:val="32"/>
          <w:szCs w:val="32"/>
        </w:rPr>
        <w:t>四、投标响应文件的递交</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r>
        <w:rPr>
          <w:rFonts w:ascii="楷体" w:eastAsia="楷体" w:hAnsi="楷体" w:hint="eastAsia"/>
          <w:sz w:val="30"/>
        </w:rPr>
        <w:t>17、投标响应文件的密封和标记</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17.1投标人应将投标响应文件正本和副本封装在一个信封（或其他包装物）中，</w:t>
      </w:r>
      <w:r>
        <w:rPr>
          <w:rFonts w:ascii="楷体" w:eastAsia="楷体" w:hAnsi="楷体" w:hint="eastAsia"/>
          <w:b/>
          <w:sz w:val="24"/>
          <w:u w:val="single"/>
        </w:rPr>
        <w:t>且在封签处加盖投标人公章</w:t>
      </w:r>
      <w:r>
        <w:rPr>
          <w:rFonts w:ascii="楷体" w:eastAsia="楷体" w:hAnsi="楷体" w:hint="eastAsia"/>
          <w:sz w:val="24"/>
        </w:rPr>
        <w:t>。</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17.2信封均应：</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 按“招标文件”注明的地址送达；</w:t>
      </w:r>
    </w:p>
    <w:p w:rsidR="00EE277F" w:rsidRPr="00724C32"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 注明招标项目名称、项目编号、投标人名称等。</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17.3如果投标响应文件被宣布为“迟到”的投标响应文件时，应原封退回。</w:t>
      </w:r>
    </w:p>
    <w:p w:rsidR="00EE277F" w:rsidRDefault="00510BAD">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lastRenderedPageBreak/>
        <w:t>17.4如果投标响应文件信封未按本项目须知条款第17.1-17.3条要求密封和加写标记，招标组织方对其误投或过早启封概不负责。对由此造成提前开封的投标响应文件，或者未按本项目须知条款第17.1-17.3条要求密封和加写标记的投标响应文件，招标组织方将予以拒绝，并退回投标人。</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r>
        <w:rPr>
          <w:rFonts w:ascii="楷体" w:eastAsia="楷体" w:hAnsi="楷体" w:hint="eastAsia"/>
          <w:sz w:val="30"/>
        </w:rPr>
        <w:t>18、投标响应截止时间</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18.1投标人必须在招标文件规定的投标响应文件提交期间内将投标响应文件送达投标邀请指定的地点。</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18.2招标组织方将根据本项目须知条款第7条，通过修改招标文件自行酌情推迟投标响应截止时间。在此情况下，推迟投标响应截止时间将以书面形式告知所有领取招标文件的投标人。</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18.3</w:t>
      </w:r>
      <w:r w:rsidRPr="00724C32">
        <w:rPr>
          <w:rFonts w:ascii="楷体" w:eastAsia="楷体" w:hAnsi="楷体" w:hint="eastAsia"/>
          <w:b/>
          <w:sz w:val="24"/>
          <w:u w:val="single"/>
        </w:rPr>
        <w:t>在投标截止时间以后送达的投标响应文件，招标组织方拒绝接收。</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r>
        <w:rPr>
          <w:rFonts w:ascii="楷体" w:eastAsia="楷体" w:hAnsi="楷体" w:hint="eastAsia"/>
          <w:sz w:val="30"/>
        </w:rPr>
        <w:t>19、投标响应文件的修改和撤回</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19.1投标人在提交投标响应文件截止时间前，可以对所提交的响应文件进行补充、修改或者撤回，并以书面通知招标组织方。补充、修改的内容作为响应文件的组成部分。补充、修改的内容与响应文件不一致的，以补充、修改的内容为准。</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19.2投标人的补充、修改或撤回通知书，应按本项目须知条款第17条的规定进行编制、密封、标记和发送，并应在封套上加注“补充”“修改”和“撤回”字样。</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19.3在投标响应截止时间之后，投标人不得自行对其递交的投标响应文件作任何修改。</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19.4在招标开始后至招标文件中规定的投标响应有效期期满之间的这段时间内，投标人不得撤回其投标响应文件，否则其投标保证金将不予退还。</w:t>
      </w:r>
    </w:p>
    <w:p w:rsidR="00EE277F" w:rsidRDefault="00510BAD">
      <w:pPr>
        <w:pStyle w:val="2"/>
        <w:keepNext w:val="0"/>
        <w:keepLines w:val="0"/>
        <w:spacing w:line="400" w:lineRule="exact"/>
        <w:contextualSpacing/>
        <w:rPr>
          <w:rFonts w:ascii="楷体" w:eastAsia="楷体" w:hAnsi="楷体"/>
          <w:sz w:val="32"/>
          <w:szCs w:val="32"/>
        </w:rPr>
      </w:pPr>
      <w:r>
        <w:rPr>
          <w:rFonts w:ascii="楷体" w:eastAsia="楷体" w:hAnsi="楷体" w:hint="eastAsia"/>
          <w:sz w:val="32"/>
          <w:szCs w:val="32"/>
        </w:rPr>
        <w:t>五、开标与评标</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r>
        <w:rPr>
          <w:rFonts w:ascii="楷体" w:eastAsia="楷体" w:hAnsi="楷体" w:hint="eastAsia"/>
          <w:sz w:val="30"/>
        </w:rPr>
        <w:t>20、评标小组组成及评标文件确认</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20.1</w:t>
      </w:r>
      <w:r w:rsidRPr="00724C32">
        <w:rPr>
          <w:rFonts w:ascii="楷体" w:eastAsia="楷体" w:hAnsi="楷体" w:hint="eastAsia"/>
          <w:sz w:val="24"/>
        </w:rPr>
        <w:t>招标组织方将在“招标文件”中规定的时间和地点进行开标活动。投标人须由法定代表人或其授权委托代理人（</w:t>
      </w:r>
      <w:r w:rsidRPr="00724C32">
        <w:rPr>
          <w:rFonts w:ascii="楷体" w:eastAsia="楷体" w:hAnsi="楷体" w:hint="eastAsia"/>
          <w:b/>
          <w:sz w:val="24"/>
          <w:u w:val="single"/>
        </w:rPr>
        <w:t>出具法人授权委托书</w:t>
      </w:r>
      <w:r w:rsidRPr="00724C32">
        <w:rPr>
          <w:rFonts w:ascii="楷体" w:eastAsia="楷体" w:hAnsi="楷体" w:hint="eastAsia"/>
          <w:sz w:val="24"/>
        </w:rPr>
        <w:t>）准时参加开标活动，并签名报到以证明其出席（</w:t>
      </w:r>
      <w:r w:rsidRPr="00724C32">
        <w:rPr>
          <w:rFonts w:ascii="楷体" w:eastAsia="楷体" w:hAnsi="楷体" w:hint="eastAsia"/>
          <w:b/>
          <w:sz w:val="24"/>
          <w:u w:val="single"/>
        </w:rPr>
        <w:t>须随身携带居民身份证，以确定其身份</w:t>
      </w:r>
      <w:r w:rsidRPr="00724C32">
        <w:rPr>
          <w:rFonts w:ascii="楷体" w:eastAsia="楷体" w:hAnsi="楷体" w:hint="eastAsia"/>
          <w:sz w:val="24"/>
        </w:rPr>
        <w:t>）。</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20.2 按照本项目须知条款第19条规定，同意撤回的投标响应文件将不予开封。</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20.3开标时，由各投标单位相互检查投标响应文件的密封情况。</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20.4评标小组由3人或3人以上（单数）的技术专家、经济专家等组成。</w:t>
      </w:r>
    </w:p>
    <w:p w:rsidR="00EE277F" w:rsidRPr="00724C32" w:rsidRDefault="00510BAD" w:rsidP="00724C32">
      <w:pPr>
        <w:spacing w:line="400" w:lineRule="exact"/>
        <w:ind w:left="281" w:firstLineChars="200" w:firstLine="480"/>
        <w:contextualSpacing/>
        <w:jc w:val="left"/>
        <w:rPr>
          <w:rFonts w:ascii="楷体" w:eastAsia="楷体" w:hAnsi="楷体"/>
          <w:sz w:val="24"/>
        </w:rPr>
      </w:pPr>
      <w:r w:rsidRPr="00724C32">
        <w:rPr>
          <w:rFonts w:ascii="楷体" w:eastAsia="楷体" w:hAnsi="楷体" w:hint="eastAsia"/>
          <w:sz w:val="24"/>
        </w:rPr>
        <w:t>20.5评标报告由评标小组确认并出具书面意见。</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r>
        <w:rPr>
          <w:rFonts w:ascii="楷体" w:eastAsia="楷体" w:hAnsi="楷体" w:hint="eastAsia"/>
          <w:sz w:val="30"/>
        </w:rPr>
        <w:lastRenderedPageBreak/>
        <w:t>21、评标过程的保密</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21.1评标开始后，至向中标的投标人授予合同时止，与审查、澄清、评价和比较投标响应的有关资料以及中标建议等，均不得向投标人以及评定无关的其他人员透露。</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21.2在评标过程中，如果投标人试图在投标响应文件审查、澄清、比较及授予建议等方面向招标组织方或参加评标的人员施加任何影响，都将会导致其响应被拒绝。</w:t>
      </w:r>
    </w:p>
    <w:p w:rsidR="00EE277F" w:rsidRDefault="00510BAD">
      <w:pPr>
        <w:pStyle w:val="3"/>
        <w:keepNext w:val="0"/>
        <w:keepLines w:val="0"/>
        <w:spacing w:line="400" w:lineRule="exact"/>
        <w:ind w:firstLineChars="200" w:firstLine="602"/>
        <w:contextualSpacing/>
        <w:jc w:val="left"/>
        <w:rPr>
          <w:rFonts w:ascii="楷体" w:eastAsia="楷体" w:hAnsi="楷体"/>
          <w:sz w:val="30"/>
        </w:rPr>
      </w:pPr>
      <w:r>
        <w:rPr>
          <w:rFonts w:ascii="楷体" w:eastAsia="楷体" w:hAnsi="楷体" w:hint="eastAsia"/>
          <w:sz w:val="30"/>
        </w:rPr>
        <w:t>22、投标响应文件的初审</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22.1 评标开始后，招标组织方即组织评标小组独立开展评审工作。</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22.2 在详细评审之前，评标小组将首先进行投标响应文件的初审，初审分为资格性检查和符合性检查。</w:t>
      </w:r>
    </w:p>
    <w:p w:rsidR="00EE277F" w:rsidRDefault="00510BAD" w:rsidP="00724C32">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（1）</w:t>
      </w:r>
      <w:r w:rsidRPr="00724C32">
        <w:rPr>
          <w:rFonts w:ascii="楷体" w:eastAsia="楷体" w:hAnsi="楷体" w:hint="eastAsia"/>
          <w:b/>
          <w:sz w:val="24"/>
        </w:rPr>
        <w:t>资格性检查</w:t>
      </w:r>
      <w:r w:rsidRPr="00724C32">
        <w:rPr>
          <w:rFonts w:ascii="楷体" w:eastAsia="楷体" w:hAnsi="楷体" w:hint="eastAsia"/>
          <w:sz w:val="24"/>
        </w:rPr>
        <w:t>。</w:t>
      </w:r>
      <w:r>
        <w:rPr>
          <w:rFonts w:ascii="楷体" w:eastAsia="楷体" w:hAnsi="楷体" w:hint="eastAsia"/>
          <w:sz w:val="24"/>
        </w:rPr>
        <w:t>依据法律法规和招标文件的规定，对投标响应文件中的资格证明文件等进行审查，以确定投标人是否具备投标资格。如果投标人不具备投标资格，不满足招标文件所规定的资格标准，其投标响应将被拒绝。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754"/>
        <w:gridCol w:w="4044"/>
      </w:tblGrid>
      <w:tr w:rsidR="00EE277F">
        <w:trPr>
          <w:jc w:val="center"/>
        </w:trPr>
        <w:tc>
          <w:tcPr>
            <w:tcW w:w="816" w:type="dxa"/>
            <w:vAlign w:val="center"/>
          </w:tcPr>
          <w:p w:rsidR="00EE277F" w:rsidRDefault="00510BAD">
            <w:pPr>
              <w:spacing w:line="400" w:lineRule="exact"/>
              <w:rPr>
                <w:rFonts w:ascii="楷体" w:eastAsia="楷体" w:hAnsi="楷体"/>
                <w:b/>
                <w:sz w:val="24"/>
              </w:rPr>
            </w:pPr>
            <w:r>
              <w:rPr>
                <w:rFonts w:ascii="楷体" w:eastAsia="楷体" w:hAnsi="楷体" w:hint="eastAsia"/>
                <w:b/>
                <w:sz w:val="24"/>
              </w:rPr>
              <w:t>序号</w:t>
            </w:r>
          </w:p>
        </w:tc>
        <w:tc>
          <w:tcPr>
            <w:tcW w:w="3754" w:type="dxa"/>
            <w:vAlign w:val="center"/>
          </w:tcPr>
          <w:p w:rsidR="00EE277F" w:rsidRDefault="00510BAD">
            <w:pPr>
              <w:spacing w:line="400" w:lineRule="exact"/>
              <w:ind w:firstLineChars="200" w:firstLine="482"/>
              <w:jc w:val="center"/>
              <w:rPr>
                <w:rFonts w:ascii="楷体" w:eastAsia="楷体" w:hAnsi="楷体"/>
                <w:b/>
                <w:sz w:val="24"/>
              </w:rPr>
            </w:pPr>
            <w:r>
              <w:rPr>
                <w:rFonts w:ascii="楷体" w:eastAsia="楷体" w:hAnsi="楷体" w:hint="eastAsia"/>
                <w:b/>
                <w:sz w:val="24"/>
              </w:rPr>
              <w:t>审查要素</w:t>
            </w:r>
          </w:p>
        </w:tc>
        <w:tc>
          <w:tcPr>
            <w:tcW w:w="4044" w:type="dxa"/>
            <w:vAlign w:val="center"/>
          </w:tcPr>
          <w:p w:rsidR="00EE277F" w:rsidRDefault="00510BAD">
            <w:pPr>
              <w:spacing w:line="400" w:lineRule="exact"/>
              <w:ind w:firstLineChars="200" w:firstLine="482"/>
              <w:jc w:val="center"/>
              <w:rPr>
                <w:rFonts w:ascii="楷体" w:eastAsia="楷体" w:hAnsi="楷体"/>
                <w:b/>
                <w:sz w:val="24"/>
              </w:rPr>
            </w:pPr>
            <w:r>
              <w:rPr>
                <w:rFonts w:ascii="楷体" w:eastAsia="楷体" w:hAnsi="楷体" w:hint="eastAsia"/>
                <w:b/>
                <w:sz w:val="24"/>
              </w:rPr>
              <w:t>审查内容</w:t>
            </w:r>
          </w:p>
        </w:tc>
      </w:tr>
      <w:tr w:rsidR="00EE277F">
        <w:trPr>
          <w:jc w:val="center"/>
        </w:trPr>
        <w:tc>
          <w:tcPr>
            <w:tcW w:w="816" w:type="dxa"/>
            <w:vAlign w:val="center"/>
          </w:tcPr>
          <w:p w:rsidR="00EE277F" w:rsidRDefault="00510BAD">
            <w:pPr>
              <w:spacing w:line="400" w:lineRule="exact"/>
              <w:jc w:val="center"/>
              <w:rPr>
                <w:rFonts w:ascii="楷体" w:eastAsia="楷体" w:hAnsi="楷体"/>
                <w:sz w:val="24"/>
              </w:rPr>
            </w:pPr>
            <w:r>
              <w:rPr>
                <w:rFonts w:ascii="楷体" w:eastAsia="楷体" w:hAnsi="楷体" w:hint="eastAsia"/>
                <w:sz w:val="24"/>
              </w:rPr>
              <w:t>1</w:t>
            </w:r>
          </w:p>
        </w:tc>
        <w:tc>
          <w:tcPr>
            <w:tcW w:w="3754" w:type="dxa"/>
            <w:vAlign w:val="center"/>
          </w:tcPr>
          <w:p w:rsidR="00EE277F" w:rsidRDefault="00510BAD">
            <w:pPr>
              <w:spacing w:line="400" w:lineRule="exact"/>
              <w:rPr>
                <w:rFonts w:ascii="楷体" w:eastAsia="楷体" w:hAnsi="楷体"/>
                <w:sz w:val="24"/>
                <w:highlight w:val="yellow"/>
              </w:rPr>
            </w:pPr>
            <w:r>
              <w:rPr>
                <w:rFonts w:ascii="楷体" w:eastAsia="楷体" w:hAnsi="楷体" w:cs="宋体" w:hint="eastAsia"/>
                <w:sz w:val="24"/>
              </w:rPr>
              <w:t>投标人必须具有独立的法人资格</w:t>
            </w:r>
            <w:r>
              <w:rPr>
                <w:rFonts w:ascii="楷体" w:eastAsia="楷体" w:hAnsi="楷体" w:hint="eastAsia"/>
                <w:sz w:val="24"/>
              </w:rPr>
              <w:t>。</w:t>
            </w:r>
          </w:p>
        </w:tc>
        <w:tc>
          <w:tcPr>
            <w:tcW w:w="4044" w:type="dxa"/>
            <w:vAlign w:val="center"/>
          </w:tcPr>
          <w:p w:rsidR="00EE277F" w:rsidRDefault="00510BAD">
            <w:pPr>
              <w:spacing w:line="400" w:lineRule="exact"/>
              <w:rPr>
                <w:rFonts w:ascii="楷体" w:eastAsia="楷体" w:hAnsi="楷体"/>
                <w:sz w:val="24"/>
                <w:highlight w:val="yellow"/>
              </w:rPr>
            </w:pPr>
            <w:r>
              <w:rPr>
                <w:rFonts w:ascii="楷体" w:eastAsia="楷体" w:hAnsi="楷体" w:hint="eastAsia"/>
                <w:sz w:val="24"/>
              </w:rPr>
              <w:t>提供营业执照复印件或扫描件并加盖公章等证明文件。</w:t>
            </w:r>
          </w:p>
        </w:tc>
      </w:tr>
      <w:tr w:rsidR="00EE277F">
        <w:trPr>
          <w:trHeight w:val="2161"/>
          <w:jc w:val="center"/>
        </w:trPr>
        <w:tc>
          <w:tcPr>
            <w:tcW w:w="816" w:type="dxa"/>
            <w:vAlign w:val="center"/>
          </w:tcPr>
          <w:p w:rsidR="00EE277F" w:rsidRDefault="00510BAD">
            <w:pPr>
              <w:spacing w:line="400" w:lineRule="exact"/>
              <w:jc w:val="center"/>
              <w:rPr>
                <w:rFonts w:ascii="楷体" w:eastAsia="楷体" w:hAnsi="楷体"/>
                <w:sz w:val="24"/>
              </w:rPr>
            </w:pPr>
            <w:r>
              <w:rPr>
                <w:rFonts w:ascii="楷体" w:eastAsia="楷体" w:hAnsi="楷体" w:hint="eastAsia"/>
                <w:sz w:val="24"/>
              </w:rPr>
              <w:t>2</w:t>
            </w:r>
          </w:p>
        </w:tc>
        <w:tc>
          <w:tcPr>
            <w:tcW w:w="3754" w:type="dxa"/>
            <w:vAlign w:val="center"/>
          </w:tcPr>
          <w:p w:rsidR="00EE277F" w:rsidRDefault="00510BAD">
            <w:pPr>
              <w:spacing w:line="400" w:lineRule="exact"/>
              <w:rPr>
                <w:rFonts w:ascii="楷体" w:eastAsia="楷体" w:hAnsi="楷体"/>
                <w:sz w:val="24"/>
                <w:highlight w:val="yellow"/>
              </w:rPr>
            </w:pPr>
            <w:r>
              <w:rPr>
                <w:rFonts w:ascii="楷体" w:eastAsia="楷体" w:hAnsi="楷体" w:cs="宋体" w:hint="eastAsia"/>
                <w:sz w:val="24"/>
              </w:rPr>
              <w:t>具有良好的商业信誉和健全的财务会计制度</w:t>
            </w:r>
          </w:p>
        </w:tc>
        <w:tc>
          <w:tcPr>
            <w:tcW w:w="4044" w:type="dxa"/>
            <w:vAlign w:val="center"/>
          </w:tcPr>
          <w:p w:rsidR="00EE277F" w:rsidRDefault="00510BAD">
            <w:pPr>
              <w:spacing w:line="400" w:lineRule="exact"/>
              <w:rPr>
                <w:rFonts w:ascii="楷体" w:eastAsia="楷体" w:hAnsi="楷体"/>
                <w:sz w:val="24"/>
                <w:highlight w:val="yellow"/>
              </w:rPr>
            </w:pPr>
            <w:r>
              <w:rPr>
                <w:rFonts w:ascii="楷体" w:eastAsia="楷体" w:hAnsi="楷体" w:cs="宋体" w:hint="eastAsia"/>
                <w:sz w:val="24"/>
              </w:rPr>
              <w:t>提供2023年度财务报告，成立不满一年的提供至少一个月财务报告，或银行出具的资信证明，或财政部门认可的招标专业担保机构出具的投标担保函等</w:t>
            </w:r>
          </w:p>
        </w:tc>
      </w:tr>
      <w:tr w:rsidR="00EE277F">
        <w:trPr>
          <w:jc w:val="center"/>
        </w:trPr>
        <w:tc>
          <w:tcPr>
            <w:tcW w:w="816" w:type="dxa"/>
            <w:vAlign w:val="center"/>
          </w:tcPr>
          <w:p w:rsidR="00EE277F" w:rsidRDefault="00510BAD">
            <w:pPr>
              <w:spacing w:line="400" w:lineRule="exact"/>
              <w:jc w:val="center"/>
              <w:rPr>
                <w:rFonts w:ascii="楷体" w:eastAsia="楷体" w:hAnsi="楷体"/>
                <w:sz w:val="24"/>
              </w:rPr>
            </w:pPr>
            <w:r>
              <w:rPr>
                <w:rFonts w:ascii="楷体" w:eastAsia="楷体" w:hAnsi="楷体" w:hint="eastAsia"/>
                <w:sz w:val="24"/>
              </w:rPr>
              <w:t>3</w:t>
            </w:r>
          </w:p>
        </w:tc>
        <w:tc>
          <w:tcPr>
            <w:tcW w:w="3754" w:type="dxa"/>
            <w:vAlign w:val="center"/>
          </w:tcPr>
          <w:p w:rsidR="00EE277F" w:rsidRDefault="00510BAD">
            <w:pPr>
              <w:spacing w:line="400" w:lineRule="exact"/>
              <w:rPr>
                <w:rFonts w:ascii="楷体" w:eastAsia="楷体" w:hAnsi="楷体"/>
                <w:sz w:val="24"/>
                <w:highlight w:val="yellow"/>
              </w:rPr>
            </w:pPr>
            <w:r>
              <w:rPr>
                <w:rFonts w:ascii="楷体" w:eastAsia="楷体" w:hAnsi="楷体" w:cs="宋体" w:hint="eastAsia"/>
                <w:sz w:val="24"/>
              </w:rPr>
              <w:t>自2023年1月1日以来，投标人必须具有信息系统等级保护测评项目的相关业绩</w:t>
            </w:r>
          </w:p>
        </w:tc>
        <w:tc>
          <w:tcPr>
            <w:tcW w:w="4044" w:type="dxa"/>
            <w:vAlign w:val="center"/>
          </w:tcPr>
          <w:p w:rsidR="00EE277F" w:rsidRDefault="00510BAD">
            <w:pPr>
              <w:spacing w:line="400" w:lineRule="exact"/>
              <w:rPr>
                <w:rFonts w:ascii="楷体" w:eastAsia="楷体" w:hAnsi="楷体"/>
                <w:sz w:val="24"/>
                <w:highlight w:val="yellow"/>
              </w:rPr>
            </w:pPr>
            <w:r>
              <w:rPr>
                <w:rFonts w:ascii="楷体" w:eastAsia="楷体" w:hAnsi="楷体" w:cs="宋体" w:hint="eastAsia"/>
                <w:sz w:val="24"/>
              </w:rPr>
              <w:t>提供合同复印件，并加盖公章</w:t>
            </w:r>
          </w:p>
        </w:tc>
      </w:tr>
      <w:tr w:rsidR="00EE277F">
        <w:trPr>
          <w:jc w:val="center"/>
        </w:trPr>
        <w:tc>
          <w:tcPr>
            <w:tcW w:w="816" w:type="dxa"/>
            <w:vAlign w:val="center"/>
          </w:tcPr>
          <w:p w:rsidR="00EE277F" w:rsidRDefault="00510BAD">
            <w:pPr>
              <w:spacing w:line="400" w:lineRule="exact"/>
              <w:jc w:val="center"/>
              <w:rPr>
                <w:rFonts w:ascii="楷体" w:eastAsia="楷体" w:hAnsi="楷体" w:cs="宋体"/>
                <w:sz w:val="24"/>
                <w:highlight w:val="yellow"/>
              </w:rPr>
            </w:pPr>
            <w:r>
              <w:rPr>
                <w:rFonts w:ascii="楷体" w:eastAsia="楷体" w:hAnsi="楷体" w:cs="宋体" w:hint="eastAsia"/>
                <w:sz w:val="24"/>
              </w:rPr>
              <w:t>4</w:t>
            </w:r>
          </w:p>
        </w:tc>
        <w:tc>
          <w:tcPr>
            <w:tcW w:w="3754" w:type="dxa"/>
            <w:vAlign w:val="center"/>
          </w:tcPr>
          <w:p w:rsidR="00EE277F" w:rsidRDefault="00510BAD">
            <w:pPr>
              <w:spacing w:line="400" w:lineRule="exact"/>
              <w:rPr>
                <w:rFonts w:ascii="楷体" w:eastAsia="楷体" w:hAnsi="楷体" w:cs="宋体"/>
                <w:sz w:val="24"/>
              </w:rPr>
            </w:pPr>
            <w:r>
              <w:rPr>
                <w:rFonts w:ascii="楷体" w:eastAsia="楷体" w:hAnsi="楷体" w:cs="宋体" w:hint="eastAsia"/>
                <w:sz w:val="24"/>
              </w:rPr>
              <w:t>投标人测评人员具有信息安全或网络安全等级初级及以上测评师资质证书。</w:t>
            </w:r>
          </w:p>
        </w:tc>
        <w:tc>
          <w:tcPr>
            <w:tcW w:w="4044" w:type="dxa"/>
            <w:vAlign w:val="center"/>
          </w:tcPr>
          <w:p w:rsidR="00EE277F" w:rsidRDefault="00510BAD">
            <w:pPr>
              <w:spacing w:line="400" w:lineRule="exact"/>
              <w:rPr>
                <w:rFonts w:ascii="楷体" w:eastAsia="楷体" w:hAnsi="楷体"/>
                <w:sz w:val="24"/>
              </w:rPr>
            </w:pPr>
            <w:r>
              <w:rPr>
                <w:rFonts w:ascii="楷体" w:eastAsia="楷体" w:hAnsi="楷体" w:hint="eastAsia"/>
                <w:sz w:val="24"/>
              </w:rPr>
              <w:t>提供证书复印件并加盖公章</w:t>
            </w:r>
          </w:p>
        </w:tc>
      </w:tr>
      <w:tr w:rsidR="00EE277F">
        <w:trPr>
          <w:jc w:val="center"/>
        </w:trPr>
        <w:tc>
          <w:tcPr>
            <w:tcW w:w="816" w:type="dxa"/>
            <w:vAlign w:val="center"/>
          </w:tcPr>
          <w:p w:rsidR="00EE277F" w:rsidRDefault="00510BAD">
            <w:pPr>
              <w:spacing w:line="400" w:lineRule="exact"/>
              <w:jc w:val="center"/>
              <w:rPr>
                <w:rFonts w:ascii="楷体" w:eastAsia="楷体" w:hAnsi="楷体" w:cs="宋体"/>
                <w:sz w:val="24"/>
              </w:rPr>
            </w:pPr>
            <w:r>
              <w:rPr>
                <w:rFonts w:ascii="楷体" w:eastAsia="楷体" w:hAnsi="楷体" w:cs="宋体" w:hint="eastAsia"/>
                <w:sz w:val="24"/>
              </w:rPr>
              <w:t>5</w:t>
            </w:r>
          </w:p>
        </w:tc>
        <w:tc>
          <w:tcPr>
            <w:tcW w:w="3754" w:type="dxa"/>
            <w:vAlign w:val="center"/>
          </w:tcPr>
          <w:p w:rsidR="00EE277F" w:rsidRDefault="00510BAD">
            <w:pPr>
              <w:spacing w:line="400" w:lineRule="exact"/>
              <w:rPr>
                <w:rFonts w:ascii="楷体" w:eastAsia="楷体" w:hAnsi="楷体" w:cs="宋体"/>
                <w:sz w:val="24"/>
              </w:rPr>
            </w:pPr>
            <w:r>
              <w:rPr>
                <w:rFonts w:ascii="楷体" w:eastAsia="楷体" w:hAnsi="楷体" w:cs="宋体" w:hint="eastAsia"/>
                <w:sz w:val="24"/>
              </w:rPr>
              <w:t>投标人必须是镇江市等保办进行过备案的测评公司，拥有网络安全等级测评与检测评估机构服务认证证书。</w:t>
            </w:r>
          </w:p>
        </w:tc>
        <w:tc>
          <w:tcPr>
            <w:tcW w:w="4044" w:type="dxa"/>
            <w:vAlign w:val="center"/>
          </w:tcPr>
          <w:p w:rsidR="00EE277F" w:rsidRDefault="00510BAD">
            <w:pPr>
              <w:spacing w:line="400" w:lineRule="exact"/>
              <w:rPr>
                <w:rFonts w:ascii="楷体" w:eastAsia="楷体" w:hAnsi="楷体"/>
                <w:sz w:val="24"/>
              </w:rPr>
            </w:pPr>
            <w:r>
              <w:rPr>
                <w:rFonts w:ascii="楷体" w:eastAsia="楷体" w:hAnsi="楷体" w:hint="eastAsia"/>
                <w:sz w:val="24"/>
              </w:rPr>
              <w:t>提供</w:t>
            </w:r>
            <w:r>
              <w:rPr>
                <w:rFonts w:ascii="楷体" w:eastAsia="楷体" w:hAnsi="楷体" w:cs="宋体" w:hint="eastAsia"/>
                <w:sz w:val="24"/>
              </w:rPr>
              <w:t>网络安全等级测评与检测评估机构服务认证证书。</w:t>
            </w:r>
          </w:p>
        </w:tc>
      </w:tr>
    </w:tbl>
    <w:p w:rsidR="00EE277F" w:rsidRDefault="00EE277F">
      <w:pPr>
        <w:spacing w:line="400" w:lineRule="exact"/>
        <w:ind w:firstLineChars="200" w:firstLine="480"/>
        <w:rPr>
          <w:rFonts w:ascii="楷体" w:eastAsia="楷体" w:hAnsi="楷体"/>
          <w:sz w:val="24"/>
        </w:rPr>
      </w:pPr>
    </w:p>
    <w:p w:rsidR="00EE277F" w:rsidRDefault="00510BAD">
      <w:pPr>
        <w:spacing w:line="400" w:lineRule="exact"/>
        <w:ind w:firstLineChars="200" w:firstLine="482"/>
        <w:rPr>
          <w:rFonts w:ascii="楷体" w:eastAsia="楷体" w:hAnsi="楷体"/>
          <w:sz w:val="24"/>
        </w:rPr>
      </w:pPr>
      <w:r>
        <w:rPr>
          <w:rFonts w:ascii="楷体" w:eastAsia="楷体" w:hAnsi="楷体" w:hint="eastAsia"/>
          <w:b/>
          <w:sz w:val="24"/>
        </w:rPr>
        <w:lastRenderedPageBreak/>
        <w:t>凡有下列情况之一者，投标响应文件将被视为未实质性响应招标文件要求：</w:t>
      </w:r>
    </w:p>
    <w:p w:rsidR="00EE277F" w:rsidRDefault="00510BAD">
      <w:pPr>
        <w:autoSpaceDE w:val="0"/>
        <w:autoSpaceDN w:val="0"/>
        <w:adjustRightInd w:val="0"/>
        <w:spacing w:line="400" w:lineRule="exact"/>
        <w:ind w:firstLineChars="200" w:firstLine="482"/>
        <w:jc w:val="left"/>
        <w:rPr>
          <w:rFonts w:ascii="楷体" w:eastAsia="楷体" w:hAnsi="楷体"/>
          <w:b/>
          <w:sz w:val="24"/>
        </w:rPr>
      </w:pPr>
      <w:r>
        <w:rPr>
          <w:rFonts w:ascii="楷体" w:eastAsia="楷体" w:hAnsi="楷体" w:hint="eastAsia"/>
          <w:b/>
          <w:sz w:val="24"/>
        </w:rPr>
        <w:t>●经评标小组认定投标响应文件未按照招标文件规定要求密封的；</w:t>
      </w:r>
    </w:p>
    <w:p w:rsidR="00EE277F" w:rsidRDefault="00510BAD">
      <w:pPr>
        <w:autoSpaceDE w:val="0"/>
        <w:autoSpaceDN w:val="0"/>
        <w:adjustRightInd w:val="0"/>
        <w:spacing w:line="400" w:lineRule="exact"/>
        <w:ind w:firstLineChars="200" w:firstLine="482"/>
        <w:jc w:val="left"/>
        <w:rPr>
          <w:rFonts w:ascii="楷体" w:eastAsia="楷体" w:hAnsi="楷体"/>
          <w:b/>
          <w:sz w:val="24"/>
        </w:rPr>
      </w:pPr>
      <w:r>
        <w:rPr>
          <w:rFonts w:ascii="楷体" w:eastAsia="楷体" w:hAnsi="楷体" w:hint="eastAsia"/>
          <w:b/>
          <w:sz w:val="24"/>
        </w:rPr>
        <w:t>●不具备招标文件中规定资格要求的；</w:t>
      </w:r>
    </w:p>
    <w:p w:rsidR="00EE277F" w:rsidRDefault="00510BAD">
      <w:pPr>
        <w:autoSpaceDE w:val="0"/>
        <w:autoSpaceDN w:val="0"/>
        <w:adjustRightInd w:val="0"/>
        <w:spacing w:line="400" w:lineRule="exact"/>
        <w:ind w:firstLineChars="200" w:firstLine="482"/>
        <w:jc w:val="left"/>
        <w:rPr>
          <w:rFonts w:ascii="楷体" w:eastAsia="楷体" w:hAnsi="楷体"/>
          <w:b/>
          <w:sz w:val="24"/>
        </w:rPr>
      </w:pPr>
      <w:r>
        <w:rPr>
          <w:rFonts w:ascii="楷体" w:eastAsia="楷体" w:hAnsi="楷体" w:hint="eastAsia"/>
          <w:b/>
          <w:sz w:val="24"/>
        </w:rPr>
        <w:t>●未响应本项目服务期的；</w:t>
      </w:r>
    </w:p>
    <w:p w:rsidR="00EE277F" w:rsidRDefault="00510BAD">
      <w:pPr>
        <w:autoSpaceDE w:val="0"/>
        <w:autoSpaceDN w:val="0"/>
        <w:adjustRightInd w:val="0"/>
        <w:spacing w:line="400" w:lineRule="exact"/>
        <w:ind w:firstLineChars="200" w:firstLine="482"/>
        <w:jc w:val="left"/>
        <w:rPr>
          <w:rFonts w:ascii="楷体" w:eastAsia="楷体" w:hAnsi="楷体"/>
          <w:b/>
          <w:sz w:val="24"/>
        </w:rPr>
      </w:pPr>
      <w:r>
        <w:rPr>
          <w:rFonts w:ascii="楷体" w:eastAsia="楷体" w:hAnsi="楷体" w:hint="eastAsia"/>
          <w:b/>
          <w:sz w:val="24"/>
        </w:rPr>
        <w:t>●单位负责人为同一人或者存在直接控股、管理关系的不同投标人；</w:t>
      </w:r>
    </w:p>
    <w:p w:rsidR="00EE277F" w:rsidRDefault="00510BAD">
      <w:pPr>
        <w:spacing w:line="400" w:lineRule="exact"/>
        <w:ind w:firstLineChars="200" w:firstLine="482"/>
        <w:rPr>
          <w:rFonts w:ascii="楷体" w:eastAsia="楷体" w:hAnsi="楷体"/>
          <w:b/>
          <w:sz w:val="24"/>
        </w:rPr>
      </w:pPr>
      <w:r>
        <w:rPr>
          <w:rFonts w:ascii="楷体" w:eastAsia="楷体" w:hAnsi="楷体" w:hint="eastAsia"/>
          <w:b/>
          <w:sz w:val="24"/>
        </w:rPr>
        <w:t>●未按规定由投标人的法定代表人签字或盖章；或其授权委托代理人未按规定签字；或未加盖投标人公章的；或签字人未经法定代表人有效授权委托的；</w:t>
      </w:r>
    </w:p>
    <w:p w:rsidR="00EE277F" w:rsidRDefault="00510BAD">
      <w:pPr>
        <w:spacing w:line="400" w:lineRule="exact"/>
        <w:ind w:firstLineChars="200" w:firstLine="482"/>
        <w:rPr>
          <w:rFonts w:ascii="楷体" w:eastAsia="楷体" w:hAnsi="楷体"/>
          <w:b/>
          <w:sz w:val="24"/>
        </w:rPr>
      </w:pPr>
      <w:r>
        <w:rPr>
          <w:rFonts w:ascii="楷体" w:eastAsia="楷体" w:hAnsi="楷体" w:hint="eastAsia"/>
          <w:b/>
          <w:sz w:val="24"/>
        </w:rPr>
        <w:t>●投标人存在串通投标情形的；</w:t>
      </w:r>
    </w:p>
    <w:p w:rsidR="00EE277F" w:rsidRDefault="00510BAD">
      <w:pPr>
        <w:spacing w:line="400" w:lineRule="exact"/>
        <w:ind w:left="1" w:firstLineChars="200" w:firstLine="482"/>
        <w:rPr>
          <w:rFonts w:ascii="楷体" w:eastAsia="楷体" w:hAnsi="楷体"/>
          <w:b/>
          <w:sz w:val="24"/>
        </w:rPr>
      </w:pPr>
      <w:r>
        <w:rPr>
          <w:rFonts w:ascii="楷体" w:eastAsia="楷体" w:hAnsi="楷体" w:hint="eastAsia"/>
          <w:b/>
          <w:sz w:val="24"/>
        </w:rPr>
        <w:t>●报价超过招标文件中规定的招标预算或者最高限价的；</w:t>
      </w:r>
    </w:p>
    <w:p w:rsidR="00EE277F" w:rsidRDefault="00510BAD">
      <w:pPr>
        <w:spacing w:line="400" w:lineRule="exact"/>
        <w:ind w:firstLineChars="200" w:firstLine="482"/>
        <w:rPr>
          <w:rFonts w:ascii="楷体" w:eastAsia="楷体" w:hAnsi="楷体"/>
          <w:b/>
          <w:sz w:val="24"/>
        </w:rPr>
      </w:pPr>
      <w:r>
        <w:rPr>
          <w:rFonts w:ascii="楷体" w:eastAsia="楷体" w:hAnsi="楷体" w:hint="eastAsia"/>
          <w:b/>
          <w:sz w:val="24"/>
        </w:rPr>
        <w:t>●评标小组认为投标人的报价明显低于其他通过符合性审查投标人的报价，有可能影响服务质量或者不能诚信履约的，要求投标人在现场合理的时间内提供书面说明，必要时提交相关证明材料，投标人不能证明其报价合理性的；</w:t>
      </w:r>
    </w:p>
    <w:p w:rsidR="00EE277F" w:rsidRDefault="00510BAD">
      <w:pPr>
        <w:spacing w:line="400" w:lineRule="exact"/>
        <w:ind w:firstLineChars="200" w:firstLine="482"/>
        <w:rPr>
          <w:rFonts w:ascii="楷体" w:eastAsia="楷体" w:hAnsi="楷体"/>
          <w:b/>
          <w:sz w:val="24"/>
        </w:rPr>
      </w:pPr>
      <w:r>
        <w:rPr>
          <w:rFonts w:ascii="楷体" w:eastAsia="楷体" w:hAnsi="楷体" w:hint="eastAsia"/>
          <w:b/>
          <w:sz w:val="24"/>
        </w:rPr>
        <w:t>●投标响应文件含有招标人不能接受的附加条件的;</w:t>
      </w:r>
    </w:p>
    <w:p w:rsidR="00EE277F" w:rsidRDefault="00510BAD">
      <w:pPr>
        <w:spacing w:line="400" w:lineRule="exact"/>
        <w:ind w:firstLineChars="200" w:firstLine="482"/>
        <w:rPr>
          <w:rFonts w:ascii="楷体" w:eastAsia="楷体" w:hAnsi="楷体"/>
          <w:b/>
          <w:sz w:val="24"/>
        </w:rPr>
      </w:pPr>
      <w:r>
        <w:rPr>
          <w:rFonts w:ascii="楷体" w:eastAsia="楷体" w:hAnsi="楷体" w:hint="eastAsia"/>
          <w:b/>
          <w:sz w:val="24"/>
        </w:rPr>
        <w:t>●投标响应文件中提供了虚假或失实资料的；</w:t>
      </w:r>
    </w:p>
    <w:p w:rsidR="00EE277F" w:rsidRDefault="00510BAD">
      <w:pPr>
        <w:spacing w:line="400" w:lineRule="exact"/>
        <w:ind w:firstLineChars="200" w:firstLine="482"/>
        <w:rPr>
          <w:rFonts w:ascii="楷体" w:eastAsia="楷体" w:hAnsi="楷体"/>
          <w:b/>
          <w:sz w:val="24"/>
        </w:rPr>
      </w:pPr>
      <w:r>
        <w:rPr>
          <w:rFonts w:ascii="楷体" w:eastAsia="楷体" w:hAnsi="楷体" w:hint="eastAsia"/>
          <w:b/>
          <w:sz w:val="24"/>
        </w:rPr>
        <w:t>●不同投标人的投标响应文件出现了评标小组认为不应当雷同的；</w:t>
      </w:r>
    </w:p>
    <w:p w:rsidR="00EE277F" w:rsidRDefault="00510BAD">
      <w:pPr>
        <w:spacing w:line="400" w:lineRule="exact"/>
        <w:ind w:firstLineChars="200" w:firstLine="482"/>
        <w:rPr>
          <w:rFonts w:ascii="楷体" w:eastAsia="楷体" w:hAnsi="楷体"/>
          <w:b/>
          <w:sz w:val="24"/>
        </w:rPr>
      </w:pPr>
      <w:r>
        <w:rPr>
          <w:rFonts w:ascii="楷体" w:eastAsia="楷体" w:hAnsi="楷体" w:hint="eastAsia"/>
          <w:b/>
          <w:sz w:val="24"/>
        </w:rPr>
        <w:t>●“信用中国”网站（www.creditchina.gov.cn）查询结果为失信被执行人名单、重大税收违法案件当事人名单、招标严重违法失信行为名单；</w:t>
      </w:r>
    </w:p>
    <w:p w:rsidR="00EE277F" w:rsidRPr="00CE37BC" w:rsidRDefault="00510BAD" w:rsidP="00CE37BC">
      <w:pPr>
        <w:spacing w:line="400" w:lineRule="exact"/>
        <w:ind w:firstLineChars="200" w:firstLine="482"/>
        <w:rPr>
          <w:rFonts w:ascii="楷体" w:eastAsia="楷体" w:hAnsi="楷体"/>
          <w:b/>
          <w:sz w:val="24"/>
        </w:rPr>
      </w:pPr>
      <w:r w:rsidRPr="00CE37BC">
        <w:rPr>
          <w:rFonts w:ascii="楷体" w:eastAsia="楷体" w:hAnsi="楷体" w:hint="eastAsia"/>
          <w:b/>
          <w:sz w:val="24"/>
        </w:rPr>
        <w:t>●不符合法律、法规和招标文件规定的其它实质性条款（须经评标小组半数以上同意）。</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w:t>
      </w:r>
      <w:r w:rsidRPr="002C5F49">
        <w:rPr>
          <w:rFonts w:ascii="楷体" w:eastAsia="楷体" w:hAnsi="楷体" w:hint="eastAsia"/>
          <w:b/>
          <w:sz w:val="24"/>
        </w:rPr>
        <w:t>符合性检查。</w:t>
      </w:r>
      <w:r>
        <w:rPr>
          <w:rFonts w:ascii="楷体" w:eastAsia="楷体" w:hAnsi="楷体" w:hint="eastAsia"/>
          <w:sz w:val="24"/>
        </w:rPr>
        <w:t>依据招标文件的规定，从投标响应文件的有效性、完整性和对招标文件的响应程度进行审查，以确定是否对招标文件的实质性要求作出响应。实质上响应的投标响应文件应该是与招标文件要求的主要条款、条件和规格相符，没有重大偏离或保留的投标响应。</w:t>
      </w:r>
      <w:r w:rsidRPr="002C5F49">
        <w:rPr>
          <w:rFonts w:ascii="楷体" w:eastAsia="楷体" w:hAnsi="楷体" w:hint="eastAsia"/>
          <w:b/>
          <w:sz w:val="24"/>
        </w:rPr>
        <w:t>所谓重大偏离或保留系指影响到招标文件规定的服务范围、质量和性能等，或限制了招标人的权利和竞标方的义务的规定等；或者在实质上与招标文件不一致，有限制招标人权利和竞标方义务的规定，纠正这些偏离或保留将会对其他实质上响应文件的投标人的竞争地位产生不公正的影响</w:t>
      </w:r>
      <w:r w:rsidRPr="002C5F49">
        <w:rPr>
          <w:rFonts w:ascii="楷体" w:eastAsia="楷体" w:hAnsi="楷体" w:hint="eastAsia"/>
          <w:sz w:val="24"/>
        </w:rPr>
        <w:t>（重大偏离或保留的认定须经评标小组半数以上同意）</w:t>
      </w:r>
      <w:r>
        <w:rPr>
          <w:rFonts w:ascii="楷体" w:eastAsia="楷体" w:hAnsi="楷体" w:hint="eastAsia"/>
          <w:sz w:val="24"/>
        </w:rPr>
        <w:t>。凡有下列情况之一者，投标响应文件也将被视为未实质性响应招标文件的要求：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119"/>
        <w:gridCol w:w="4586"/>
      </w:tblGrid>
      <w:tr w:rsidR="00EE277F">
        <w:trPr>
          <w:jc w:val="center"/>
        </w:trPr>
        <w:tc>
          <w:tcPr>
            <w:tcW w:w="816" w:type="dxa"/>
          </w:tcPr>
          <w:p w:rsidR="00EE277F" w:rsidRDefault="00510BAD">
            <w:pPr>
              <w:spacing w:line="400" w:lineRule="exact"/>
              <w:rPr>
                <w:rFonts w:ascii="楷体" w:eastAsia="楷体" w:hAnsi="楷体"/>
                <w:b/>
                <w:sz w:val="24"/>
              </w:rPr>
            </w:pPr>
            <w:r>
              <w:rPr>
                <w:rFonts w:ascii="楷体" w:eastAsia="楷体" w:hAnsi="楷体" w:hint="eastAsia"/>
                <w:b/>
                <w:sz w:val="24"/>
              </w:rPr>
              <w:t>序号</w:t>
            </w:r>
          </w:p>
        </w:tc>
        <w:tc>
          <w:tcPr>
            <w:tcW w:w="3119" w:type="dxa"/>
          </w:tcPr>
          <w:p w:rsidR="00EE277F" w:rsidRDefault="00510BAD">
            <w:pPr>
              <w:spacing w:line="400" w:lineRule="exact"/>
              <w:rPr>
                <w:rFonts w:ascii="楷体" w:eastAsia="楷体" w:hAnsi="楷体"/>
                <w:b/>
                <w:sz w:val="24"/>
              </w:rPr>
            </w:pPr>
            <w:r>
              <w:rPr>
                <w:rFonts w:ascii="楷体" w:eastAsia="楷体" w:hAnsi="楷体" w:hint="eastAsia"/>
                <w:b/>
                <w:sz w:val="24"/>
              </w:rPr>
              <w:t>审查要素</w:t>
            </w:r>
          </w:p>
        </w:tc>
        <w:tc>
          <w:tcPr>
            <w:tcW w:w="4586" w:type="dxa"/>
          </w:tcPr>
          <w:p w:rsidR="00EE277F" w:rsidRDefault="00510BAD">
            <w:pPr>
              <w:spacing w:line="400" w:lineRule="exact"/>
              <w:ind w:firstLineChars="200" w:firstLine="482"/>
              <w:jc w:val="center"/>
              <w:rPr>
                <w:rFonts w:ascii="楷体" w:eastAsia="楷体" w:hAnsi="楷体"/>
                <w:b/>
                <w:sz w:val="24"/>
              </w:rPr>
            </w:pPr>
            <w:r>
              <w:rPr>
                <w:rFonts w:ascii="楷体" w:eastAsia="楷体" w:hAnsi="楷体" w:hint="eastAsia"/>
                <w:b/>
                <w:sz w:val="24"/>
              </w:rPr>
              <w:t>审查内容</w:t>
            </w:r>
          </w:p>
        </w:tc>
      </w:tr>
      <w:tr w:rsidR="00EE277F">
        <w:trPr>
          <w:jc w:val="center"/>
        </w:trPr>
        <w:tc>
          <w:tcPr>
            <w:tcW w:w="816" w:type="dxa"/>
            <w:vMerge w:val="restart"/>
            <w:vAlign w:val="center"/>
          </w:tcPr>
          <w:p w:rsidR="00EE277F" w:rsidRDefault="00510BAD">
            <w:pPr>
              <w:spacing w:line="400" w:lineRule="exact"/>
              <w:jc w:val="center"/>
              <w:rPr>
                <w:rFonts w:ascii="楷体" w:eastAsia="楷体" w:hAnsi="楷体"/>
                <w:sz w:val="24"/>
              </w:rPr>
            </w:pPr>
            <w:r>
              <w:rPr>
                <w:rFonts w:ascii="楷体" w:eastAsia="楷体" w:hAnsi="楷体" w:hint="eastAsia"/>
                <w:sz w:val="24"/>
              </w:rPr>
              <w:t>1</w:t>
            </w:r>
          </w:p>
        </w:tc>
        <w:tc>
          <w:tcPr>
            <w:tcW w:w="3119" w:type="dxa"/>
            <w:vMerge w:val="restart"/>
            <w:vAlign w:val="center"/>
          </w:tcPr>
          <w:p w:rsidR="00EE277F" w:rsidRDefault="00510BAD">
            <w:pPr>
              <w:spacing w:line="400" w:lineRule="exact"/>
              <w:ind w:firstLineChars="200" w:firstLine="480"/>
              <w:rPr>
                <w:rFonts w:ascii="楷体" w:eastAsia="楷体" w:hAnsi="楷体"/>
                <w:sz w:val="24"/>
              </w:rPr>
            </w:pPr>
            <w:r>
              <w:rPr>
                <w:rFonts w:ascii="楷体" w:eastAsia="楷体" w:hAnsi="楷体" w:hint="eastAsia"/>
                <w:sz w:val="24"/>
              </w:rPr>
              <w:t>投标响应文件有效性</w:t>
            </w:r>
          </w:p>
        </w:tc>
        <w:tc>
          <w:tcPr>
            <w:tcW w:w="4586" w:type="dxa"/>
          </w:tcPr>
          <w:p w:rsidR="00EE277F" w:rsidRDefault="00510BAD">
            <w:pPr>
              <w:spacing w:line="400" w:lineRule="exact"/>
              <w:ind w:firstLineChars="200" w:firstLine="480"/>
              <w:rPr>
                <w:rFonts w:ascii="楷体" w:eastAsia="楷体" w:hAnsi="楷体"/>
                <w:sz w:val="24"/>
              </w:rPr>
            </w:pPr>
            <w:r>
              <w:rPr>
                <w:rFonts w:ascii="楷体" w:eastAsia="楷体" w:hAnsi="楷体" w:hint="eastAsia"/>
                <w:sz w:val="24"/>
              </w:rPr>
              <w:t>投标响应文件签署、盖章（含法定代表人身份证明书和法人授权委托书）</w:t>
            </w:r>
          </w:p>
        </w:tc>
      </w:tr>
      <w:tr w:rsidR="00EE277F">
        <w:trPr>
          <w:trHeight w:val="466"/>
          <w:jc w:val="center"/>
        </w:trPr>
        <w:tc>
          <w:tcPr>
            <w:tcW w:w="816" w:type="dxa"/>
            <w:vMerge/>
            <w:vAlign w:val="center"/>
          </w:tcPr>
          <w:p w:rsidR="00EE277F" w:rsidRDefault="00EE277F">
            <w:pPr>
              <w:spacing w:line="400" w:lineRule="exact"/>
              <w:ind w:firstLineChars="200" w:firstLine="480"/>
              <w:jc w:val="center"/>
              <w:rPr>
                <w:rFonts w:ascii="楷体" w:eastAsia="楷体" w:hAnsi="楷体"/>
                <w:sz w:val="24"/>
              </w:rPr>
            </w:pPr>
          </w:p>
        </w:tc>
        <w:tc>
          <w:tcPr>
            <w:tcW w:w="3119" w:type="dxa"/>
            <w:vMerge/>
            <w:vAlign w:val="center"/>
          </w:tcPr>
          <w:p w:rsidR="00EE277F" w:rsidRDefault="00EE277F">
            <w:pPr>
              <w:spacing w:line="400" w:lineRule="exact"/>
              <w:ind w:firstLineChars="200" w:firstLine="480"/>
              <w:rPr>
                <w:rFonts w:ascii="楷体" w:eastAsia="楷体" w:hAnsi="楷体"/>
                <w:sz w:val="24"/>
              </w:rPr>
            </w:pPr>
          </w:p>
        </w:tc>
        <w:tc>
          <w:tcPr>
            <w:tcW w:w="4586" w:type="dxa"/>
          </w:tcPr>
          <w:p w:rsidR="00EE277F" w:rsidRDefault="00510BAD">
            <w:pPr>
              <w:spacing w:line="400" w:lineRule="exact"/>
              <w:ind w:firstLineChars="200" w:firstLine="480"/>
              <w:rPr>
                <w:rFonts w:ascii="楷体" w:eastAsia="楷体" w:hAnsi="楷体"/>
                <w:sz w:val="24"/>
              </w:rPr>
            </w:pPr>
            <w:r>
              <w:rPr>
                <w:rFonts w:ascii="楷体" w:eastAsia="楷体" w:hAnsi="楷体" w:hint="eastAsia"/>
                <w:sz w:val="24"/>
              </w:rPr>
              <w:t>投标报价</w:t>
            </w:r>
          </w:p>
        </w:tc>
      </w:tr>
      <w:tr w:rsidR="00EE277F">
        <w:trPr>
          <w:jc w:val="center"/>
        </w:trPr>
        <w:tc>
          <w:tcPr>
            <w:tcW w:w="816" w:type="dxa"/>
            <w:vMerge/>
            <w:vAlign w:val="center"/>
          </w:tcPr>
          <w:p w:rsidR="00EE277F" w:rsidRDefault="00EE277F">
            <w:pPr>
              <w:spacing w:line="400" w:lineRule="exact"/>
              <w:ind w:firstLineChars="200" w:firstLine="480"/>
              <w:jc w:val="center"/>
              <w:rPr>
                <w:rFonts w:ascii="楷体" w:eastAsia="楷体" w:hAnsi="楷体"/>
                <w:sz w:val="24"/>
              </w:rPr>
            </w:pPr>
          </w:p>
        </w:tc>
        <w:tc>
          <w:tcPr>
            <w:tcW w:w="3119" w:type="dxa"/>
            <w:vMerge/>
            <w:vAlign w:val="center"/>
          </w:tcPr>
          <w:p w:rsidR="00EE277F" w:rsidRDefault="00EE277F">
            <w:pPr>
              <w:spacing w:line="400" w:lineRule="exact"/>
              <w:ind w:firstLineChars="200" w:firstLine="480"/>
              <w:rPr>
                <w:rFonts w:ascii="楷体" w:eastAsia="楷体" w:hAnsi="楷体"/>
                <w:sz w:val="24"/>
              </w:rPr>
            </w:pPr>
          </w:p>
        </w:tc>
        <w:tc>
          <w:tcPr>
            <w:tcW w:w="4586" w:type="dxa"/>
          </w:tcPr>
          <w:p w:rsidR="00EE277F" w:rsidRDefault="00510BAD">
            <w:pPr>
              <w:spacing w:line="400" w:lineRule="exact"/>
              <w:ind w:firstLineChars="200" w:firstLine="480"/>
              <w:rPr>
                <w:rFonts w:ascii="楷体" w:eastAsia="楷体" w:hAnsi="楷体"/>
                <w:sz w:val="24"/>
              </w:rPr>
            </w:pPr>
            <w:r>
              <w:rPr>
                <w:rFonts w:ascii="楷体" w:eastAsia="楷体" w:hAnsi="楷体" w:hint="eastAsia"/>
                <w:sz w:val="24"/>
              </w:rPr>
              <w:t>无效投标情形的判定和处理</w:t>
            </w:r>
          </w:p>
        </w:tc>
      </w:tr>
      <w:tr w:rsidR="00EE277F">
        <w:trPr>
          <w:jc w:val="center"/>
        </w:trPr>
        <w:tc>
          <w:tcPr>
            <w:tcW w:w="816" w:type="dxa"/>
            <w:vMerge/>
            <w:vAlign w:val="center"/>
          </w:tcPr>
          <w:p w:rsidR="00EE277F" w:rsidRDefault="00EE277F">
            <w:pPr>
              <w:spacing w:line="400" w:lineRule="exact"/>
              <w:ind w:firstLineChars="200" w:firstLine="480"/>
              <w:jc w:val="center"/>
              <w:rPr>
                <w:rFonts w:ascii="楷体" w:eastAsia="楷体" w:hAnsi="楷体"/>
                <w:sz w:val="24"/>
              </w:rPr>
            </w:pPr>
          </w:p>
        </w:tc>
        <w:tc>
          <w:tcPr>
            <w:tcW w:w="3119" w:type="dxa"/>
            <w:vMerge/>
            <w:vAlign w:val="center"/>
          </w:tcPr>
          <w:p w:rsidR="00EE277F" w:rsidRDefault="00EE277F">
            <w:pPr>
              <w:spacing w:line="400" w:lineRule="exact"/>
              <w:ind w:firstLineChars="200" w:firstLine="480"/>
              <w:rPr>
                <w:rFonts w:ascii="楷体" w:eastAsia="楷体" w:hAnsi="楷体"/>
                <w:sz w:val="24"/>
              </w:rPr>
            </w:pPr>
          </w:p>
        </w:tc>
        <w:tc>
          <w:tcPr>
            <w:tcW w:w="4586" w:type="dxa"/>
          </w:tcPr>
          <w:p w:rsidR="00EE277F" w:rsidRDefault="00510BAD">
            <w:pPr>
              <w:spacing w:line="400" w:lineRule="exact"/>
              <w:ind w:firstLineChars="200" w:firstLine="480"/>
              <w:rPr>
                <w:rFonts w:ascii="楷体" w:eastAsia="楷体" w:hAnsi="楷体"/>
                <w:sz w:val="24"/>
              </w:rPr>
            </w:pPr>
            <w:r>
              <w:rPr>
                <w:rFonts w:ascii="楷体" w:eastAsia="楷体" w:hAnsi="楷体" w:hint="eastAsia"/>
                <w:sz w:val="24"/>
              </w:rPr>
              <w:t>法律、法规和招标文件规定的其他资格证明材料</w:t>
            </w:r>
          </w:p>
        </w:tc>
      </w:tr>
      <w:tr w:rsidR="00EE277F">
        <w:trPr>
          <w:trHeight w:val="534"/>
          <w:jc w:val="center"/>
        </w:trPr>
        <w:tc>
          <w:tcPr>
            <w:tcW w:w="816" w:type="dxa"/>
            <w:vAlign w:val="center"/>
          </w:tcPr>
          <w:p w:rsidR="00EE277F" w:rsidRDefault="00510BAD">
            <w:pPr>
              <w:spacing w:line="400" w:lineRule="exact"/>
              <w:jc w:val="center"/>
              <w:rPr>
                <w:rFonts w:ascii="楷体" w:eastAsia="楷体" w:hAnsi="楷体"/>
                <w:sz w:val="24"/>
              </w:rPr>
            </w:pPr>
            <w:r>
              <w:rPr>
                <w:rFonts w:ascii="楷体" w:eastAsia="楷体" w:hAnsi="楷体" w:hint="eastAsia"/>
                <w:sz w:val="24"/>
              </w:rPr>
              <w:lastRenderedPageBreak/>
              <w:t>2</w:t>
            </w:r>
          </w:p>
        </w:tc>
        <w:tc>
          <w:tcPr>
            <w:tcW w:w="3119" w:type="dxa"/>
            <w:vAlign w:val="center"/>
          </w:tcPr>
          <w:p w:rsidR="00EE277F" w:rsidRDefault="00510BAD">
            <w:pPr>
              <w:spacing w:line="400" w:lineRule="exact"/>
              <w:ind w:firstLineChars="200" w:firstLine="480"/>
              <w:rPr>
                <w:rFonts w:ascii="楷体" w:eastAsia="楷体" w:hAnsi="楷体"/>
                <w:sz w:val="24"/>
              </w:rPr>
            </w:pPr>
            <w:r>
              <w:rPr>
                <w:rFonts w:ascii="楷体" w:eastAsia="楷体" w:hAnsi="楷体" w:hint="eastAsia"/>
                <w:sz w:val="24"/>
              </w:rPr>
              <w:t>投标响应文件完整性</w:t>
            </w:r>
          </w:p>
        </w:tc>
        <w:tc>
          <w:tcPr>
            <w:tcW w:w="4586" w:type="dxa"/>
          </w:tcPr>
          <w:p w:rsidR="00EE277F" w:rsidRDefault="00510BAD">
            <w:pPr>
              <w:spacing w:line="400" w:lineRule="exact"/>
              <w:ind w:firstLineChars="200" w:firstLine="480"/>
              <w:rPr>
                <w:rFonts w:ascii="楷体" w:eastAsia="楷体" w:hAnsi="楷体"/>
                <w:sz w:val="24"/>
              </w:rPr>
            </w:pPr>
            <w:r>
              <w:rPr>
                <w:rFonts w:ascii="楷体" w:eastAsia="楷体" w:hAnsi="楷体" w:hint="eastAsia"/>
                <w:sz w:val="24"/>
              </w:rPr>
              <w:t>投标响应文件内容完整性、齐全性</w:t>
            </w:r>
          </w:p>
        </w:tc>
      </w:tr>
      <w:tr w:rsidR="00EE277F">
        <w:trPr>
          <w:trHeight w:val="1424"/>
          <w:jc w:val="center"/>
        </w:trPr>
        <w:tc>
          <w:tcPr>
            <w:tcW w:w="816" w:type="dxa"/>
            <w:vAlign w:val="center"/>
          </w:tcPr>
          <w:p w:rsidR="00EE277F" w:rsidRDefault="00510BAD">
            <w:pPr>
              <w:spacing w:line="400" w:lineRule="exact"/>
              <w:jc w:val="center"/>
              <w:rPr>
                <w:rFonts w:ascii="楷体" w:eastAsia="楷体" w:hAnsi="楷体"/>
                <w:sz w:val="24"/>
              </w:rPr>
            </w:pPr>
            <w:r>
              <w:rPr>
                <w:rFonts w:ascii="楷体" w:eastAsia="楷体" w:hAnsi="楷体" w:hint="eastAsia"/>
                <w:sz w:val="24"/>
              </w:rPr>
              <w:t>3</w:t>
            </w:r>
          </w:p>
        </w:tc>
        <w:tc>
          <w:tcPr>
            <w:tcW w:w="3119" w:type="dxa"/>
            <w:vAlign w:val="center"/>
          </w:tcPr>
          <w:p w:rsidR="00EE277F" w:rsidRDefault="00510BAD">
            <w:pPr>
              <w:spacing w:line="400" w:lineRule="exact"/>
              <w:ind w:firstLineChars="200" w:firstLine="480"/>
              <w:rPr>
                <w:rFonts w:ascii="楷体" w:eastAsia="楷体" w:hAnsi="楷体"/>
                <w:sz w:val="24"/>
              </w:rPr>
            </w:pPr>
            <w:r>
              <w:rPr>
                <w:rFonts w:ascii="楷体" w:eastAsia="楷体" w:hAnsi="楷体" w:hint="eastAsia"/>
                <w:sz w:val="24"/>
              </w:rPr>
              <w:t>对招标文件响应程度</w:t>
            </w:r>
          </w:p>
        </w:tc>
        <w:tc>
          <w:tcPr>
            <w:tcW w:w="4586" w:type="dxa"/>
          </w:tcPr>
          <w:p w:rsidR="00EE277F" w:rsidRDefault="00510BAD">
            <w:pPr>
              <w:spacing w:line="400" w:lineRule="exact"/>
              <w:ind w:firstLineChars="200" w:firstLine="480"/>
              <w:rPr>
                <w:rFonts w:ascii="楷体" w:eastAsia="楷体" w:hAnsi="楷体"/>
                <w:sz w:val="24"/>
              </w:rPr>
            </w:pPr>
            <w:r>
              <w:rPr>
                <w:rFonts w:ascii="楷体" w:eastAsia="楷体" w:hAnsi="楷体" w:hint="eastAsia"/>
                <w:sz w:val="24"/>
              </w:rPr>
              <w:t>审查投标响应文件与招标文件要求的主要条款、条件和技术规格是否相符，是否存在重大偏离或保留。</w:t>
            </w:r>
          </w:p>
        </w:tc>
      </w:tr>
    </w:tbl>
    <w:p w:rsidR="00EE277F" w:rsidRDefault="00510BAD">
      <w:pPr>
        <w:pStyle w:val="3"/>
        <w:keepNext w:val="0"/>
        <w:keepLines w:val="0"/>
        <w:spacing w:line="400" w:lineRule="exact"/>
        <w:ind w:firstLineChars="200" w:firstLine="602"/>
        <w:rPr>
          <w:rFonts w:ascii="楷体" w:eastAsia="楷体" w:hAnsi="楷体"/>
          <w:sz w:val="30"/>
        </w:rPr>
      </w:pPr>
      <w:r>
        <w:rPr>
          <w:rFonts w:ascii="楷体" w:eastAsia="楷体" w:hAnsi="楷体" w:hint="eastAsia"/>
          <w:sz w:val="30"/>
        </w:rPr>
        <w:t>23、投标内容及投标响应文件的澄清、说明或修正</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sz w:val="24"/>
        </w:rPr>
        <w:t>2</w:t>
      </w:r>
      <w:r>
        <w:rPr>
          <w:rFonts w:ascii="楷体" w:eastAsia="楷体" w:hAnsi="楷体" w:hint="eastAsia"/>
          <w:sz w:val="24"/>
        </w:rPr>
        <w:t>3</w:t>
      </w:r>
      <w:r>
        <w:rPr>
          <w:rFonts w:ascii="楷体" w:eastAsia="楷体" w:hAnsi="楷体"/>
          <w:sz w:val="24"/>
        </w:rPr>
        <w:t>.1</w:t>
      </w:r>
      <w:r>
        <w:rPr>
          <w:rFonts w:ascii="楷体" w:eastAsia="楷体" w:hAnsi="楷体" w:hint="eastAsia"/>
          <w:sz w:val="24"/>
        </w:rPr>
        <w:t xml:space="preserve"> 投标的内容：</w:t>
      </w:r>
    </w:p>
    <w:p w:rsidR="00EE277F" w:rsidRDefault="00510BAD">
      <w:pPr>
        <w:pStyle w:val="ac"/>
        <w:spacing w:line="400" w:lineRule="exact"/>
        <w:ind w:firstLineChars="300" w:firstLine="720"/>
        <w:rPr>
          <w:rFonts w:ascii="楷体" w:eastAsia="楷体" w:hAnsi="楷体"/>
          <w:sz w:val="24"/>
          <w:szCs w:val="24"/>
        </w:rPr>
      </w:pPr>
      <w:r>
        <w:rPr>
          <w:rFonts w:ascii="楷体" w:eastAsia="楷体" w:hAnsi="楷体" w:hint="eastAsia"/>
          <w:sz w:val="24"/>
          <w:szCs w:val="24"/>
        </w:rPr>
        <w:t>（1）提供服务的服务方案。</w:t>
      </w:r>
    </w:p>
    <w:p w:rsidR="00EE277F" w:rsidRDefault="00510BAD">
      <w:pPr>
        <w:pStyle w:val="ac"/>
        <w:spacing w:line="400" w:lineRule="exact"/>
        <w:ind w:leftChars="114" w:left="239" w:firstLineChars="200" w:firstLine="480"/>
        <w:rPr>
          <w:rFonts w:ascii="楷体" w:eastAsia="楷体" w:hAnsi="楷体"/>
          <w:sz w:val="24"/>
          <w:szCs w:val="24"/>
        </w:rPr>
      </w:pPr>
      <w:r>
        <w:rPr>
          <w:rFonts w:ascii="楷体" w:eastAsia="楷体" w:hAnsi="楷体" w:hint="eastAsia"/>
          <w:sz w:val="24"/>
          <w:szCs w:val="24"/>
        </w:rPr>
        <w:t>（2）项目服务范围以及服务条款。</w:t>
      </w:r>
    </w:p>
    <w:p w:rsidR="00EE277F" w:rsidRDefault="00510BAD">
      <w:pPr>
        <w:pStyle w:val="ac"/>
        <w:spacing w:line="400" w:lineRule="exact"/>
        <w:ind w:leftChars="114" w:left="239" w:firstLineChars="200" w:firstLine="480"/>
        <w:rPr>
          <w:rFonts w:ascii="楷体" w:eastAsia="楷体" w:hAnsi="楷体"/>
          <w:sz w:val="24"/>
          <w:szCs w:val="24"/>
        </w:rPr>
      </w:pPr>
      <w:r>
        <w:rPr>
          <w:rFonts w:ascii="楷体" w:eastAsia="楷体" w:hAnsi="楷体" w:hint="eastAsia"/>
          <w:sz w:val="24"/>
          <w:szCs w:val="24"/>
        </w:rPr>
        <w:t>（3）其他项目相关事项。</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23.2 评标</w:t>
      </w:r>
      <w:r>
        <w:rPr>
          <w:rFonts w:ascii="楷体" w:eastAsia="楷体" w:hAnsi="楷体"/>
          <w:sz w:val="24"/>
        </w:rPr>
        <w:t>小组在对</w:t>
      </w:r>
      <w:r>
        <w:rPr>
          <w:rFonts w:ascii="楷体" w:eastAsia="楷体" w:hAnsi="楷体" w:hint="eastAsia"/>
          <w:sz w:val="24"/>
        </w:rPr>
        <w:t>响应</w:t>
      </w:r>
      <w:r>
        <w:rPr>
          <w:rFonts w:ascii="楷体" w:eastAsia="楷体" w:hAnsi="楷体"/>
          <w:sz w:val="24"/>
        </w:rPr>
        <w:t>文件的有效性、完整性和响应程度进行审查时，可以要求</w:t>
      </w:r>
      <w:r>
        <w:rPr>
          <w:rFonts w:ascii="楷体" w:eastAsia="楷体" w:hAnsi="楷体" w:hint="eastAsia"/>
          <w:sz w:val="24"/>
        </w:rPr>
        <w:t>投标人</w:t>
      </w:r>
      <w:r>
        <w:rPr>
          <w:rFonts w:ascii="楷体" w:eastAsia="楷体" w:hAnsi="楷体"/>
          <w:sz w:val="24"/>
        </w:rPr>
        <w:t>对响应文件中含义不明确、同类问题表述不一致或者有明显文字和计算错误的内容等作出必要的澄清、说明或者更正。</w:t>
      </w:r>
      <w:r>
        <w:rPr>
          <w:rFonts w:ascii="楷体" w:eastAsia="楷体" w:hAnsi="楷体" w:hint="eastAsia"/>
          <w:sz w:val="24"/>
        </w:rPr>
        <w:t>投标人</w:t>
      </w:r>
      <w:r>
        <w:rPr>
          <w:rFonts w:ascii="楷体" w:eastAsia="楷体" w:hAnsi="楷体"/>
          <w:sz w:val="24"/>
        </w:rPr>
        <w:t>的澄清、说明或者更正不得超出响应文件的范围或者改变响应文件的实质性内容</w:t>
      </w:r>
      <w:r>
        <w:rPr>
          <w:rFonts w:ascii="楷体" w:eastAsia="楷体" w:hAnsi="楷体" w:hint="eastAsia"/>
          <w:sz w:val="24"/>
        </w:rPr>
        <w:t>。</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23.3 接到评标小组澄清、说明或修正要求的投标人应派人按评标小组通知的时间和地点做出书面澄清、说明或修正，书面澄清、说明或修正的内容须由投标人法定代表人或其授权委托代理人签署，并作为投标响应文件的补充部分。</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23.4 如投标人未按本项目须知条款第23.3条的规定作出澄清、说明或修正，其后果由投标人自行承担。</w:t>
      </w:r>
    </w:p>
    <w:p w:rsidR="00EE277F" w:rsidRDefault="00510BAD">
      <w:pPr>
        <w:pStyle w:val="3"/>
        <w:keepNext w:val="0"/>
        <w:keepLines w:val="0"/>
        <w:spacing w:line="400" w:lineRule="exact"/>
        <w:ind w:firstLineChars="200" w:firstLine="602"/>
        <w:rPr>
          <w:rFonts w:ascii="楷体" w:eastAsia="楷体" w:hAnsi="楷体"/>
          <w:sz w:val="30"/>
        </w:rPr>
      </w:pPr>
      <w:r>
        <w:rPr>
          <w:rFonts w:ascii="楷体" w:eastAsia="楷体" w:hAnsi="楷体" w:hint="eastAsia"/>
          <w:sz w:val="30"/>
        </w:rPr>
        <w:t>24、投标响应文件的评价和比较</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24.1评标</w:t>
      </w:r>
      <w:r>
        <w:rPr>
          <w:rFonts w:ascii="楷体" w:eastAsia="楷体" w:hAnsi="楷体"/>
          <w:sz w:val="24"/>
        </w:rPr>
        <w:t>小组采用</w:t>
      </w:r>
      <w:r w:rsidRPr="002C5F49">
        <w:rPr>
          <w:rFonts w:ascii="楷体" w:eastAsia="楷体" w:hAnsi="楷体" w:hint="eastAsia"/>
          <w:b/>
          <w:sz w:val="24"/>
          <w:u w:val="single"/>
        </w:rPr>
        <w:t>综合评分法（百分制）</w:t>
      </w:r>
      <w:r>
        <w:rPr>
          <w:rFonts w:ascii="楷体" w:eastAsia="楷体" w:hAnsi="楷体"/>
          <w:sz w:val="24"/>
        </w:rPr>
        <w:t>对</w:t>
      </w:r>
      <w:r>
        <w:rPr>
          <w:rFonts w:ascii="楷体" w:eastAsia="楷体" w:hAnsi="楷体" w:hint="eastAsia"/>
          <w:sz w:val="24"/>
        </w:rPr>
        <w:t>投标人</w:t>
      </w:r>
      <w:r>
        <w:rPr>
          <w:rFonts w:ascii="楷体" w:eastAsia="楷体" w:hAnsi="楷体"/>
          <w:sz w:val="24"/>
        </w:rPr>
        <w:t>的响应文件进行综合评分。</w:t>
      </w:r>
      <w:r>
        <w:rPr>
          <w:rFonts w:ascii="楷体" w:eastAsia="楷体" w:hAnsi="楷体" w:hint="eastAsia"/>
          <w:sz w:val="24"/>
        </w:rPr>
        <w:t>具体包括以下几个方面：</w:t>
      </w: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045"/>
        <w:gridCol w:w="2203"/>
        <w:gridCol w:w="1872"/>
      </w:tblGrid>
      <w:tr w:rsidR="00EE277F">
        <w:trPr>
          <w:trHeight w:val="608"/>
        </w:trPr>
        <w:tc>
          <w:tcPr>
            <w:tcW w:w="1992" w:type="dxa"/>
            <w:vAlign w:val="center"/>
          </w:tcPr>
          <w:p w:rsidR="00EE277F" w:rsidRDefault="00510BAD">
            <w:pPr>
              <w:pStyle w:val="Default"/>
              <w:spacing w:line="400" w:lineRule="exact"/>
              <w:ind w:firstLineChars="200" w:firstLine="480"/>
              <w:jc w:val="both"/>
              <w:rPr>
                <w:rFonts w:ascii="楷体" w:eastAsia="楷体" w:hAnsi="楷体" w:cs="Times New Roman"/>
                <w:color w:val="auto"/>
                <w:kern w:val="2"/>
              </w:rPr>
            </w:pPr>
            <w:r>
              <w:rPr>
                <w:rFonts w:ascii="楷体" w:eastAsia="楷体" w:hAnsi="楷体" w:cs="Times New Roman" w:hint="eastAsia"/>
                <w:color w:val="auto"/>
                <w:kern w:val="2"/>
              </w:rPr>
              <w:t>报价分</w:t>
            </w:r>
          </w:p>
        </w:tc>
        <w:tc>
          <w:tcPr>
            <w:tcW w:w="2045" w:type="dxa"/>
            <w:vAlign w:val="center"/>
          </w:tcPr>
          <w:p w:rsidR="00EE277F" w:rsidRDefault="00510BAD">
            <w:pPr>
              <w:pStyle w:val="Default"/>
              <w:spacing w:line="400" w:lineRule="exact"/>
              <w:ind w:firstLineChars="200" w:firstLine="480"/>
              <w:jc w:val="both"/>
              <w:rPr>
                <w:rFonts w:ascii="楷体" w:eastAsia="楷体" w:hAnsi="楷体" w:cs="Times New Roman"/>
                <w:color w:val="auto"/>
                <w:kern w:val="2"/>
              </w:rPr>
            </w:pPr>
            <w:r>
              <w:rPr>
                <w:rFonts w:ascii="楷体" w:eastAsia="楷体" w:hAnsi="楷体" w:cs="Times New Roman" w:hint="eastAsia"/>
                <w:color w:val="auto"/>
                <w:kern w:val="2"/>
              </w:rPr>
              <w:t>商务分</w:t>
            </w:r>
          </w:p>
        </w:tc>
        <w:tc>
          <w:tcPr>
            <w:tcW w:w="2203" w:type="dxa"/>
            <w:vAlign w:val="center"/>
          </w:tcPr>
          <w:p w:rsidR="00EE277F" w:rsidRDefault="00510BAD">
            <w:pPr>
              <w:pStyle w:val="Default"/>
              <w:spacing w:line="400" w:lineRule="exact"/>
              <w:jc w:val="center"/>
              <w:rPr>
                <w:rFonts w:ascii="楷体" w:eastAsia="楷体" w:hAnsi="楷体" w:cs="Times New Roman"/>
                <w:color w:val="auto"/>
                <w:kern w:val="2"/>
              </w:rPr>
            </w:pPr>
            <w:r>
              <w:rPr>
                <w:rFonts w:ascii="楷体" w:eastAsia="楷体" w:hAnsi="楷体" w:cs="Times New Roman" w:hint="eastAsia"/>
                <w:color w:val="auto"/>
                <w:kern w:val="2"/>
              </w:rPr>
              <w:t>网络安全评价分</w:t>
            </w:r>
          </w:p>
        </w:tc>
        <w:tc>
          <w:tcPr>
            <w:tcW w:w="1872" w:type="dxa"/>
            <w:vAlign w:val="center"/>
          </w:tcPr>
          <w:p w:rsidR="00EE277F" w:rsidRDefault="00510BAD">
            <w:pPr>
              <w:pStyle w:val="Default"/>
              <w:spacing w:line="400" w:lineRule="exact"/>
              <w:ind w:firstLineChars="200" w:firstLine="480"/>
              <w:jc w:val="both"/>
              <w:rPr>
                <w:rFonts w:ascii="楷体" w:eastAsia="楷体" w:hAnsi="楷体" w:cs="Times New Roman"/>
                <w:color w:val="auto"/>
                <w:kern w:val="2"/>
              </w:rPr>
            </w:pPr>
            <w:r>
              <w:rPr>
                <w:rFonts w:ascii="楷体" w:eastAsia="楷体" w:hAnsi="楷体" w:cs="Times New Roman" w:hint="eastAsia"/>
                <w:color w:val="auto"/>
                <w:kern w:val="2"/>
              </w:rPr>
              <w:t>总得分</w:t>
            </w:r>
          </w:p>
        </w:tc>
      </w:tr>
      <w:tr w:rsidR="00EE277F">
        <w:trPr>
          <w:trHeight w:val="299"/>
        </w:trPr>
        <w:tc>
          <w:tcPr>
            <w:tcW w:w="1992" w:type="dxa"/>
            <w:vAlign w:val="center"/>
          </w:tcPr>
          <w:p w:rsidR="00EE277F" w:rsidRDefault="00510BAD">
            <w:pPr>
              <w:pStyle w:val="Default"/>
              <w:spacing w:line="400" w:lineRule="exact"/>
              <w:jc w:val="center"/>
              <w:rPr>
                <w:rFonts w:ascii="楷体" w:eastAsia="楷体" w:hAnsi="楷体" w:cs="Times New Roman"/>
                <w:color w:val="auto"/>
                <w:kern w:val="2"/>
              </w:rPr>
            </w:pPr>
            <w:r>
              <w:rPr>
                <w:rFonts w:ascii="楷体" w:eastAsia="楷体" w:hAnsi="楷体" w:cs="Times New Roman" w:hint="eastAsia"/>
                <w:color w:val="auto"/>
                <w:kern w:val="2"/>
              </w:rPr>
              <w:t>13</w:t>
            </w:r>
          </w:p>
        </w:tc>
        <w:tc>
          <w:tcPr>
            <w:tcW w:w="2045" w:type="dxa"/>
            <w:vAlign w:val="center"/>
          </w:tcPr>
          <w:p w:rsidR="00EE277F" w:rsidRDefault="00510BAD">
            <w:pPr>
              <w:pStyle w:val="Default"/>
              <w:spacing w:line="400" w:lineRule="exact"/>
              <w:jc w:val="center"/>
              <w:rPr>
                <w:rFonts w:ascii="楷体" w:eastAsia="楷体" w:hAnsi="楷体" w:cs="Times New Roman"/>
                <w:color w:val="auto"/>
                <w:kern w:val="2"/>
              </w:rPr>
            </w:pPr>
            <w:r>
              <w:rPr>
                <w:rFonts w:ascii="楷体" w:eastAsia="楷体" w:hAnsi="楷体" w:cs="Times New Roman" w:hint="eastAsia"/>
                <w:color w:val="auto"/>
                <w:kern w:val="2"/>
              </w:rPr>
              <w:t>37</w:t>
            </w:r>
          </w:p>
        </w:tc>
        <w:tc>
          <w:tcPr>
            <w:tcW w:w="2203" w:type="dxa"/>
            <w:vAlign w:val="center"/>
          </w:tcPr>
          <w:p w:rsidR="00EE277F" w:rsidRDefault="00510BAD">
            <w:pPr>
              <w:pStyle w:val="Default"/>
              <w:spacing w:line="400" w:lineRule="exact"/>
              <w:jc w:val="center"/>
              <w:rPr>
                <w:rFonts w:ascii="楷体" w:eastAsia="楷体" w:hAnsi="楷体" w:cs="Times New Roman"/>
                <w:color w:val="auto"/>
                <w:kern w:val="2"/>
              </w:rPr>
            </w:pPr>
            <w:r>
              <w:rPr>
                <w:rFonts w:ascii="楷体" w:eastAsia="楷体" w:hAnsi="楷体" w:cs="Times New Roman" w:hint="eastAsia"/>
                <w:color w:val="auto"/>
                <w:kern w:val="2"/>
              </w:rPr>
              <w:t>50</w:t>
            </w:r>
          </w:p>
        </w:tc>
        <w:tc>
          <w:tcPr>
            <w:tcW w:w="1872" w:type="dxa"/>
            <w:vAlign w:val="center"/>
          </w:tcPr>
          <w:p w:rsidR="00EE277F" w:rsidRDefault="00510BAD">
            <w:pPr>
              <w:pStyle w:val="Default"/>
              <w:spacing w:line="400" w:lineRule="exact"/>
              <w:jc w:val="center"/>
              <w:rPr>
                <w:rFonts w:ascii="楷体" w:eastAsia="楷体" w:hAnsi="楷体" w:cs="Times New Roman"/>
                <w:color w:val="auto"/>
                <w:kern w:val="2"/>
              </w:rPr>
            </w:pPr>
            <w:r>
              <w:rPr>
                <w:rFonts w:ascii="楷体" w:eastAsia="楷体" w:hAnsi="楷体" w:cs="Times New Roman" w:hint="eastAsia"/>
                <w:color w:val="auto"/>
                <w:kern w:val="2"/>
              </w:rPr>
              <w:t>100</w:t>
            </w:r>
          </w:p>
        </w:tc>
      </w:tr>
    </w:tbl>
    <w:p w:rsidR="00EE277F" w:rsidRDefault="00EE277F" w:rsidP="002C5F49">
      <w:pPr>
        <w:pStyle w:val="Default"/>
        <w:spacing w:line="400" w:lineRule="exact"/>
        <w:rPr>
          <w:color w:val="auto"/>
        </w:rPr>
      </w:pP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24.2评标小组按照第22、23条的规定，仅对确定为实质上响应招标文件要求的响应文件进行综合评价和比较，综合评价和比较将主要考虑下列因素：</w:t>
      </w:r>
    </w:p>
    <w:p w:rsidR="00685C1E" w:rsidRDefault="00685C1E" w:rsidP="00685C1E">
      <w:pPr>
        <w:pStyle w:val="a0"/>
      </w:pPr>
    </w:p>
    <w:p w:rsidR="00685C1E" w:rsidRDefault="00685C1E" w:rsidP="00685C1E">
      <w:pPr>
        <w:pStyle w:val="a0"/>
      </w:pPr>
    </w:p>
    <w:p w:rsidR="00685C1E" w:rsidRDefault="00685C1E" w:rsidP="00685C1E">
      <w:pPr>
        <w:pStyle w:val="a0"/>
      </w:pPr>
    </w:p>
    <w:p w:rsidR="00685C1E" w:rsidRPr="00685C1E" w:rsidRDefault="00685C1E" w:rsidP="00685C1E">
      <w:pPr>
        <w:pStyle w:val="a0"/>
      </w:pPr>
    </w:p>
    <w:p w:rsidR="00EE277F" w:rsidRPr="00CE37BC" w:rsidRDefault="00510BAD" w:rsidP="00CE37BC">
      <w:pPr>
        <w:jc w:val="center"/>
        <w:rPr>
          <w:rFonts w:ascii="楷体" w:eastAsia="楷体" w:hAnsi="楷体"/>
          <w:sz w:val="24"/>
        </w:rPr>
      </w:pPr>
      <w:r w:rsidRPr="00CE37BC">
        <w:rPr>
          <w:rFonts w:ascii="楷体" w:eastAsia="楷体" w:hAnsi="楷体" w:hint="eastAsia"/>
          <w:sz w:val="24"/>
        </w:rPr>
        <w:lastRenderedPageBreak/>
        <w:t>评审细则</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176"/>
        <w:gridCol w:w="6564"/>
        <w:gridCol w:w="656"/>
      </w:tblGrid>
      <w:tr w:rsidR="00EE277F">
        <w:trPr>
          <w:trHeight w:hRule="exact" w:val="2470"/>
          <w:jc w:val="center"/>
        </w:trPr>
        <w:tc>
          <w:tcPr>
            <w:tcW w:w="732" w:type="dxa"/>
            <w:tcBorders>
              <w:top w:val="single" w:sz="4" w:space="0" w:color="auto"/>
              <w:left w:val="single" w:sz="4" w:space="0" w:color="auto"/>
              <w:bottom w:val="single" w:sz="4" w:space="0" w:color="auto"/>
              <w:right w:val="single" w:sz="4" w:space="0" w:color="auto"/>
            </w:tcBorders>
            <w:vAlign w:val="center"/>
          </w:tcPr>
          <w:p w:rsidR="00EE277F" w:rsidRDefault="00510BAD">
            <w:pPr>
              <w:spacing w:line="400" w:lineRule="exact"/>
              <w:rPr>
                <w:rFonts w:ascii="楷体" w:eastAsia="楷体" w:hAnsi="楷体"/>
                <w:sz w:val="24"/>
              </w:rPr>
            </w:pPr>
            <w:r>
              <w:rPr>
                <w:rFonts w:ascii="楷体" w:eastAsia="楷体" w:hAnsi="楷体" w:hint="eastAsia"/>
                <w:sz w:val="24"/>
              </w:rPr>
              <w:t>投标报价</w:t>
            </w:r>
          </w:p>
        </w:tc>
        <w:tc>
          <w:tcPr>
            <w:tcW w:w="1176" w:type="dxa"/>
            <w:tcBorders>
              <w:top w:val="single" w:sz="4" w:space="0" w:color="auto"/>
              <w:left w:val="single" w:sz="4" w:space="0" w:color="auto"/>
              <w:bottom w:val="single" w:sz="4" w:space="0" w:color="auto"/>
              <w:right w:val="single" w:sz="4" w:space="0" w:color="auto"/>
            </w:tcBorders>
            <w:vAlign w:val="center"/>
          </w:tcPr>
          <w:p w:rsidR="00EE277F" w:rsidRDefault="00510BAD">
            <w:pPr>
              <w:spacing w:line="400" w:lineRule="exact"/>
              <w:rPr>
                <w:rFonts w:ascii="楷体" w:eastAsia="楷体" w:hAnsi="楷体"/>
                <w:sz w:val="24"/>
              </w:rPr>
            </w:pPr>
            <w:r>
              <w:rPr>
                <w:rFonts w:ascii="楷体" w:eastAsia="楷体" w:hAnsi="楷体" w:hint="eastAsia"/>
                <w:sz w:val="24"/>
              </w:rPr>
              <w:t>价格评价</w:t>
            </w:r>
          </w:p>
        </w:tc>
        <w:tc>
          <w:tcPr>
            <w:tcW w:w="6564" w:type="dxa"/>
            <w:tcBorders>
              <w:top w:val="single" w:sz="4" w:space="0" w:color="auto"/>
              <w:left w:val="single" w:sz="4" w:space="0" w:color="auto"/>
              <w:bottom w:val="single" w:sz="4" w:space="0" w:color="auto"/>
              <w:right w:val="single" w:sz="4" w:space="0" w:color="auto"/>
            </w:tcBorders>
            <w:vAlign w:val="center"/>
          </w:tcPr>
          <w:p w:rsidR="00EE277F" w:rsidRDefault="00510BAD">
            <w:pPr>
              <w:spacing w:line="400" w:lineRule="exact"/>
              <w:ind w:firstLineChars="200" w:firstLine="480"/>
              <w:jc w:val="left"/>
              <w:rPr>
                <w:rFonts w:ascii="楷体" w:eastAsia="楷体" w:hAnsi="楷体"/>
                <w:sz w:val="24"/>
              </w:rPr>
            </w:pPr>
            <w:r>
              <w:rPr>
                <w:rFonts w:ascii="楷体" w:eastAsia="楷体" w:hAnsi="楷体" w:hint="eastAsia"/>
                <w:sz w:val="24"/>
              </w:rPr>
              <w:t>满足招标文件要求且投标价格最低的投标报价为评标基准价，其价格分为满分13分。其他投标人的价格分统一按照下列公式计算：投标报价得分=（评标基准价/投标报价）×13，结果保留两位小数。（有效投标报价为未被评标委员会判定为废标的投标文件）。</w:t>
            </w:r>
          </w:p>
        </w:tc>
        <w:tc>
          <w:tcPr>
            <w:tcW w:w="656" w:type="dxa"/>
            <w:tcBorders>
              <w:top w:val="single" w:sz="4" w:space="0" w:color="auto"/>
              <w:left w:val="single" w:sz="4" w:space="0" w:color="auto"/>
              <w:bottom w:val="single" w:sz="4" w:space="0" w:color="auto"/>
              <w:right w:val="single" w:sz="4" w:space="0" w:color="auto"/>
            </w:tcBorders>
            <w:vAlign w:val="center"/>
          </w:tcPr>
          <w:p w:rsidR="00EE277F" w:rsidRDefault="00510BAD">
            <w:pPr>
              <w:spacing w:line="400" w:lineRule="exact"/>
              <w:rPr>
                <w:rFonts w:ascii="楷体" w:eastAsia="楷体" w:hAnsi="楷体"/>
                <w:sz w:val="24"/>
              </w:rPr>
            </w:pPr>
            <w:r>
              <w:rPr>
                <w:rFonts w:ascii="楷体" w:eastAsia="楷体" w:hAnsi="楷体" w:hint="eastAsia"/>
                <w:sz w:val="24"/>
              </w:rPr>
              <w:t>13</w:t>
            </w:r>
          </w:p>
        </w:tc>
      </w:tr>
      <w:tr w:rsidR="00EE277F">
        <w:trPr>
          <w:trHeight w:val="828"/>
          <w:jc w:val="center"/>
        </w:trPr>
        <w:tc>
          <w:tcPr>
            <w:tcW w:w="732" w:type="dxa"/>
            <w:vMerge w:val="restart"/>
            <w:tcBorders>
              <w:left w:val="single" w:sz="4" w:space="0" w:color="auto"/>
              <w:right w:val="single" w:sz="4" w:space="0" w:color="auto"/>
            </w:tcBorders>
            <w:vAlign w:val="center"/>
          </w:tcPr>
          <w:p w:rsidR="00EE277F" w:rsidRDefault="00EE277F">
            <w:pPr>
              <w:spacing w:line="400" w:lineRule="exact"/>
              <w:ind w:leftChars="114" w:left="239" w:firstLineChars="200" w:firstLine="480"/>
              <w:jc w:val="center"/>
              <w:rPr>
                <w:rFonts w:ascii="楷体" w:eastAsia="楷体" w:hAnsi="楷体"/>
                <w:sz w:val="24"/>
              </w:rPr>
            </w:pPr>
          </w:p>
          <w:p w:rsidR="00EE277F" w:rsidRDefault="00EE277F">
            <w:pPr>
              <w:spacing w:line="400" w:lineRule="exact"/>
              <w:ind w:leftChars="114" w:left="239" w:firstLineChars="200" w:firstLine="480"/>
              <w:jc w:val="center"/>
              <w:rPr>
                <w:rFonts w:ascii="楷体" w:eastAsia="楷体" w:hAnsi="楷体"/>
                <w:sz w:val="24"/>
              </w:rPr>
            </w:pPr>
          </w:p>
          <w:p w:rsidR="00EE277F" w:rsidRDefault="00EE277F">
            <w:pPr>
              <w:spacing w:line="400" w:lineRule="exact"/>
              <w:ind w:leftChars="114" w:left="239" w:firstLineChars="200" w:firstLine="480"/>
              <w:jc w:val="center"/>
              <w:rPr>
                <w:rFonts w:ascii="楷体" w:eastAsia="楷体" w:hAnsi="楷体"/>
                <w:sz w:val="24"/>
              </w:rPr>
            </w:pPr>
          </w:p>
          <w:p w:rsidR="00EE277F" w:rsidRDefault="00EE277F">
            <w:pPr>
              <w:spacing w:line="400" w:lineRule="exact"/>
              <w:ind w:leftChars="114" w:left="239" w:firstLineChars="200" w:firstLine="480"/>
              <w:jc w:val="center"/>
              <w:rPr>
                <w:rFonts w:ascii="楷体" w:eastAsia="楷体" w:hAnsi="楷体"/>
                <w:sz w:val="24"/>
              </w:rPr>
            </w:pPr>
          </w:p>
          <w:p w:rsidR="00EE277F" w:rsidRDefault="00EE277F">
            <w:pPr>
              <w:spacing w:line="400" w:lineRule="exact"/>
              <w:ind w:leftChars="114" w:left="239" w:firstLineChars="200" w:firstLine="480"/>
              <w:jc w:val="center"/>
              <w:rPr>
                <w:rFonts w:ascii="楷体" w:eastAsia="楷体" w:hAnsi="楷体"/>
                <w:sz w:val="24"/>
              </w:rPr>
            </w:pPr>
          </w:p>
          <w:p w:rsidR="00EE277F" w:rsidRDefault="00510BAD">
            <w:pPr>
              <w:spacing w:line="400" w:lineRule="exact"/>
              <w:rPr>
                <w:rFonts w:ascii="楷体" w:eastAsia="楷体" w:hAnsi="楷体"/>
                <w:sz w:val="24"/>
              </w:rPr>
            </w:pPr>
            <w:r>
              <w:rPr>
                <w:rFonts w:ascii="楷体" w:eastAsia="楷体" w:hAnsi="楷体" w:hint="eastAsia"/>
                <w:sz w:val="24"/>
              </w:rPr>
              <w:t>商务评价</w:t>
            </w:r>
          </w:p>
        </w:tc>
        <w:tc>
          <w:tcPr>
            <w:tcW w:w="1176" w:type="dxa"/>
            <w:vMerge w:val="restart"/>
            <w:tcBorders>
              <w:top w:val="single" w:sz="4" w:space="0" w:color="auto"/>
              <w:left w:val="single" w:sz="4" w:space="0" w:color="auto"/>
              <w:right w:val="single" w:sz="4" w:space="0" w:color="auto"/>
            </w:tcBorders>
            <w:vAlign w:val="center"/>
          </w:tcPr>
          <w:p w:rsidR="00EE277F" w:rsidRDefault="00510BAD">
            <w:pPr>
              <w:spacing w:line="400" w:lineRule="exact"/>
              <w:rPr>
                <w:rFonts w:ascii="楷体" w:eastAsia="楷体" w:hAnsi="楷体"/>
                <w:sz w:val="24"/>
              </w:rPr>
            </w:pPr>
            <w:r>
              <w:rPr>
                <w:rFonts w:eastAsia="楷体" w:hint="eastAsia"/>
                <w:sz w:val="24"/>
                <w:szCs w:val="32"/>
              </w:rPr>
              <w:t>测评服务人员能力证明</w:t>
            </w:r>
          </w:p>
        </w:tc>
        <w:tc>
          <w:tcPr>
            <w:tcW w:w="6564" w:type="dxa"/>
            <w:tcBorders>
              <w:top w:val="single" w:sz="4" w:space="0" w:color="auto"/>
              <w:left w:val="single" w:sz="4" w:space="0" w:color="auto"/>
              <w:bottom w:val="single" w:sz="4" w:space="0" w:color="auto"/>
              <w:right w:val="single" w:sz="4" w:space="0" w:color="auto"/>
            </w:tcBorders>
            <w:vAlign w:val="center"/>
          </w:tcPr>
          <w:p w:rsidR="00EE277F" w:rsidRDefault="00510BAD">
            <w:pPr>
              <w:pStyle w:val="Default"/>
              <w:spacing w:line="400" w:lineRule="exact"/>
              <w:ind w:firstLineChars="200" w:firstLine="480"/>
            </w:pPr>
            <w:r>
              <w:rPr>
                <w:rFonts w:ascii="Times New Roman" w:eastAsia="楷体" w:cs="Times New Roman" w:hint="eastAsia"/>
                <w:color w:val="auto"/>
                <w:kern w:val="2"/>
                <w:szCs w:val="32"/>
              </w:rPr>
              <w:t>项目经理具备等级保护高级测评师证书，</w:t>
            </w:r>
            <w:r>
              <w:rPr>
                <w:rFonts w:ascii="Times New Roman" w:eastAsia="楷体" w:cs="Times New Roman" w:hint="eastAsia"/>
                <w:color w:val="auto"/>
                <w:kern w:val="2"/>
                <w:szCs w:val="32"/>
              </w:rPr>
              <w:t>CISP</w:t>
            </w:r>
            <w:r>
              <w:rPr>
                <w:rFonts w:ascii="Times New Roman" w:eastAsia="楷体" w:cs="Times New Roman" w:hint="eastAsia"/>
                <w:color w:val="auto"/>
                <w:kern w:val="2"/>
                <w:szCs w:val="32"/>
              </w:rPr>
              <w:t>资质、</w:t>
            </w:r>
            <w:r>
              <w:rPr>
                <w:rFonts w:ascii="Times New Roman" w:eastAsia="楷体" w:cs="Times New Roman" w:hint="eastAsia"/>
                <w:color w:val="auto"/>
                <w:kern w:val="2"/>
                <w:szCs w:val="32"/>
              </w:rPr>
              <w:t>CIIPT</w:t>
            </w:r>
            <w:r>
              <w:rPr>
                <w:rFonts w:ascii="Times New Roman" w:eastAsia="楷体" w:cs="Times New Roman" w:hint="eastAsia"/>
                <w:color w:val="auto"/>
                <w:kern w:val="2"/>
                <w:szCs w:val="32"/>
              </w:rPr>
              <w:t>资质、</w:t>
            </w:r>
            <w:r>
              <w:rPr>
                <w:rFonts w:ascii="Times New Roman" w:eastAsia="楷体" w:cs="Times New Roman" w:hint="eastAsia"/>
                <w:color w:val="auto"/>
                <w:kern w:val="2"/>
                <w:szCs w:val="32"/>
              </w:rPr>
              <w:t>CISAW</w:t>
            </w:r>
            <w:r>
              <w:rPr>
                <w:rFonts w:ascii="Times New Roman" w:eastAsia="楷体" w:cs="Times New Roman" w:hint="eastAsia"/>
                <w:color w:val="auto"/>
                <w:kern w:val="2"/>
                <w:szCs w:val="32"/>
              </w:rPr>
              <w:t>（信息安全保障人员）资质、</w:t>
            </w:r>
            <w:r>
              <w:rPr>
                <w:rFonts w:ascii="Times New Roman" w:eastAsia="楷体" w:cs="Times New Roman" w:hint="eastAsia"/>
                <w:color w:val="auto"/>
                <w:kern w:val="2"/>
                <w:szCs w:val="32"/>
              </w:rPr>
              <w:t>CCSC</w:t>
            </w:r>
            <w:r>
              <w:rPr>
                <w:rFonts w:ascii="Times New Roman" w:eastAsia="楷体" w:cs="Times New Roman" w:hint="eastAsia"/>
                <w:color w:val="auto"/>
                <w:kern w:val="2"/>
                <w:szCs w:val="32"/>
              </w:rPr>
              <w:t>网络安全能力认证、</w:t>
            </w:r>
            <w:r>
              <w:rPr>
                <w:rFonts w:ascii="Times New Roman" w:eastAsia="楷体" w:cs="Times New Roman" w:hint="eastAsia"/>
                <w:color w:val="auto"/>
                <w:kern w:val="2"/>
                <w:szCs w:val="32"/>
              </w:rPr>
              <w:t>CCRC</w:t>
            </w:r>
            <w:r>
              <w:rPr>
                <w:rFonts w:ascii="Times New Roman" w:eastAsia="楷体" w:cs="Times New Roman" w:hint="eastAsia"/>
                <w:color w:val="auto"/>
                <w:kern w:val="2"/>
                <w:szCs w:val="32"/>
              </w:rPr>
              <w:t>数据安全官证书，</w:t>
            </w:r>
            <w:r>
              <w:rPr>
                <w:rFonts w:ascii="Times New Roman" w:eastAsia="楷体" w:cs="Times New Roman" w:hint="eastAsia"/>
                <w:color w:val="auto"/>
                <w:kern w:val="2"/>
                <w:szCs w:val="32"/>
              </w:rPr>
              <w:t>PMP</w:t>
            </w:r>
            <w:r>
              <w:rPr>
                <w:rFonts w:ascii="Times New Roman" w:eastAsia="楷体" w:cs="Times New Roman" w:hint="eastAsia"/>
                <w:color w:val="auto"/>
                <w:kern w:val="2"/>
                <w:szCs w:val="32"/>
              </w:rPr>
              <w:t>证书，一个证书得</w:t>
            </w:r>
            <w:r>
              <w:rPr>
                <w:rFonts w:ascii="Times New Roman" w:eastAsia="楷体" w:cs="Times New Roman" w:hint="eastAsia"/>
                <w:color w:val="auto"/>
                <w:kern w:val="2"/>
                <w:szCs w:val="32"/>
              </w:rPr>
              <w:t>1</w:t>
            </w:r>
            <w:r>
              <w:rPr>
                <w:rFonts w:ascii="Times New Roman" w:eastAsia="楷体" w:cs="Times New Roman" w:hint="eastAsia"/>
                <w:color w:val="auto"/>
                <w:kern w:val="2"/>
                <w:szCs w:val="32"/>
              </w:rPr>
              <w:t>分，最高得</w:t>
            </w:r>
            <w:r>
              <w:rPr>
                <w:rFonts w:ascii="Times New Roman" w:eastAsia="楷体" w:cs="Times New Roman" w:hint="eastAsia"/>
                <w:color w:val="auto"/>
                <w:kern w:val="2"/>
                <w:szCs w:val="32"/>
              </w:rPr>
              <w:t>7</w:t>
            </w:r>
            <w:r>
              <w:rPr>
                <w:rFonts w:ascii="Times New Roman" w:eastAsia="楷体" w:cs="Times New Roman" w:hint="eastAsia"/>
                <w:color w:val="auto"/>
                <w:kern w:val="2"/>
                <w:szCs w:val="32"/>
              </w:rPr>
              <w:t>分。注：须提供有效证书复印件，项目成员必须是本单位职工，提供近半年内供应商为其缴纳</w:t>
            </w:r>
            <w:r>
              <w:rPr>
                <w:rFonts w:ascii="Times New Roman" w:eastAsia="楷体" w:cs="Times New Roman" w:hint="eastAsia"/>
                <w:color w:val="auto"/>
                <w:kern w:val="2"/>
                <w:szCs w:val="32"/>
              </w:rPr>
              <w:t>3</w:t>
            </w:r>
            <w:r>
              <w:rPr>
                <w:rFonts w:ascii="Times New Roman" w:eastAsia="楷体" w:cs="Times New Roman" w:hint="eastAsia"/>
                <w:color w:val="auto"/>
                <w:kern w:val="2"/>
                <w:szCs w:val="32"/>
              </w:rPr>
              <w:t>个月的社会保险证明材料，否则本项不得分。</w:t>
            </w:r>
          </w:p>
        </w:tc>
        <w:tc>
          <w:tcPr>
            <w:tcW w:w="656" w:type="dxa"/>
            <w:tcBorders>
              <w:top w:val="single" w:sz="4" w:space="0" w:color="auto"/>
              <w:left w:val="single" w:sz="4" w:space="0" w:color="auto"/>
              <w:bottom w:val="single" w:sz="4" w:space="0" w:color="auto"/>
              <w:right w:val="single" w:sz="4" w:space="0" w:color="auto"/>
            </w:tcBorders>
            <w:vAlign w:val="center"/>
          </w:tcPr>
          <w:p w:rsidR="00EE277F" w:rsidRDefault="00510BAD">
            <w:pPr>
              <w:spacing w:line="400" w:lineRule="exact"/>
              <w:jc w:val="center"/>
              <w:rPr>
                <w:rFonts w:ascii="仿宋_GB2312" w:eastAsia="仿宋_GB2312"/>
                <w:szCs w:val="20"/>
              </w:rPr>
            </w:pPr>
            <w:r>
              <w:rPr>
                <w:rFonts w:ascii="楷体" w:eastAsia="楷体" w:hAnsi="楷体" w:hint="eastAsia"/>
                <w:sz w:val="24"/>
              </w:rPr>
              <w:t>7</w:t>
            </w:r>
          </w:p>
        </w:tc>
      </w:tr>
      <w:tr w:rsidR="00EE277F">
        <w:trPr>
          <w:trHeight w:val="2370"/>
          <w:jc w:val="center"/>
        </w:trPr>
        <w:tc>
          <w:tcPr>
            <w:tcW w:w="732" w:type="dxa"/>
            <w:vMerge/>
            <w:tcBorders>
              <w:left w:val="single" w:sz="4" w:space="0" w:color="auto"/>
              <w:right w:val="single" w:sz="4" w:space="0" w:color="auto"/>
            </w:tcBorders>
            <w:vAlign w:val="center"/>
          </w:tcPr>
          <w:p w:rsidR="00EE277F" w:rsidRDefault="00EE277F">
            <w:pPr>
              <w:spacing w:line="400" w:lineRule="exact"/>
              <w:ind w:firstLineChars="200" w:firstLine="420"/>
              <w:jc w:val="center"/>
              <w:rPr>
                <w:rFonts w:ascii="仿宋_GB2312" w:eastAsia="仿宋_GB2312"/>
                <w:szCs w:val="20"/>
              </w:rPr>
            </w:pPr>
          </w:p>
        </w:tc>
        <w:tc>
          <w:tcPr>
            <w:tcW w:w="1176" w:type="dxa"/>
            <w:vMerge/>
            <w:tcBorders>
              <w:left w:val="single" w:sz="4" w:space="0" w:color="auto"/>
              <w:right w:val="single" w:sz="4" w:space="0" w:color="auto"/>
            </w:tcBorders>
            <w:vAlign w:val="center"/>
          </w:tcPr>
          <w:p w:rsidR="00EE277F" w:rsidRDefault="00EE277F">
            <w:pPr>
              <w:spacing w:line="400" w:lineRule="exact"/>
              <w:ind w:firstLineChars="200" w:firstLine="480"/>
              <w:jc w:val="center"/>
              <w:rPr>
                <w:rFonts w:ascii="楷体" w:eastAsia="楷体" w:hAnsi="楷体"/>
                <w:sz w:val="24"/>
                <w:lang w:val="zh-CN"/>
              </w:rPr>
            </w:pPr>
          </w:p>
        </w:tc>
        <w:tc>
          <w:tcPr>
            <w:tcW w:w="6564" w:type="dxa"/>
            <w:tcBorders>
              <w:top w:val="single" w:sz="4" w:space="0" w:color="auto"/>
              <w:left w:val="single" w:sz="4" w:space="0" w:color="auto"/>
              <w:right w:val="single" w:sz="4" w:space="0" w:color="auto"/>
            </w:tcBorders>
            <w:vAlign w:val="center"/>
          </w:tcPr>
          <w:p w:rsidR="00EE277F" w:rsidRDefault="00510BAD">
            <w:pPr>
              <w:spacing w:line="400" w:lineRule="exact"/>
              <w:ind w:firstLineChars="200" w:firstLine="480"/>
              <w:jc w:val="left"/>
              <w:rPr>
                <w:rFonts w:eastAsia="楷体"/>
                <w:sz w:val="24"/>
                <w:szCs w:val="32"/>
              </w:rPr>
            </w:pPr>
            <w:r>
              <w:rPr>
                <w:rFonts w:eastAsia="楷体" w:hint="eastAsia"/>
                <w:sz w:val="24"/>
                <w:szCs w:val="32"/>
              </w:rPr>
              <w:t>项目组其他成员（不含项目经理）：具有信息安全保障人员认证证书（</w:t>
            </w:r>
            <w:r>
              <w:rPr>
                <w:rFonts w:eastAsia="楷体" w:hint="eastAsia"/>
                <w:sz w:val="24"/>
                <w:szCs w:val="32"/>
              </w:rPr>
              <w:t>CISAW</w:t>
            </w:r>
            <w:r>
              <w:rPr>
                <w:rFonts w:eastAsia="楷体" w:hint="eastAsia"/>
                <w:sz w:val="24"/>
                <w:szCs w:val="32"/>
              </w:rPr>
              <w:t>）证书、注册信息安全专业人员（</w:t>
            </w:r>
            <w:r>
              <w:rPr>
                <w:rFonts w:eastAsia="楷体" w:hint="eastAsia"/>
                <w:sz w:val="24"/>
                <w:szCs w:val="32"/>
              </w:rPr>
              <w:t>CISP</w:t>
            </w:r>
            <w:r>
              <w:rPr>
                <w:rFonts w:eastAsia="楷体" w:hint="eastAsia"/>
                <w:sz w:val="24"/>
                <w:szCs w:val="32"/>
              </w:rPr>
              <w:t>）证书、</w:t>
            </w:r>
            <w:r>
              <w:rPr>
                <w:rFonts w:eastAsia="楷体" w:hint="eastAsia"/>
                <w:sz w:val="24"/>
                <w:szCs w:val="32"/>
              </w:rPr>
              <w:t>CIIPT</w:t>
            </w:r>
            <w:r>
              <w:rPr>
                <w:rFonts w:eastAsia="楷体" w:hint="eastAsia"/>
                <w:sz w:val="24"/>
                <w:szCs w:val="32"/>
              </w:rPr>
              <w:t>证书、</w:t>
            </w:r>
            <w:r>
              <w:rPr>
                <w:rFonts w:eastAsia="楷体" w:hint="eastAsia"/>
                <w:sz w:val="24"/>
                <w:szCs w:val="32"/>
              </w:rPr>
              <w:t>PMP</w:t>
            </w:r>
            <w:r>
              <w:rPr>
                <w:rFonts w:eastAsia="楷体" w:hint="eastAsia"/>
                <w:sz w:val="24"/>
                <w:szCs w:val="32"/>
              </w:rPr>
              <w:t>证书、注册网络安全渗透评估专业人员证书（</w:t>
            </w:r>
            <w:r>
              <w:rPr>
                <w:rFonts w:eastAsia="楷体" w:hint="eastAsia"/>
                <w:sz w:val="24"/>
                <w:szCs w:val="32"/>
              </w:rPr>
              <w:t>NSATP-A</w:t>
            </w:r>
            <w:r>
              <w:rPr>
                <w:rFonts w:eastAsia="楷体" w:hint="eastAsia"/>
                <w:sz w:val="24"/>
                <w:szCs w:val="32"/>
              </w:rPr>
              <w:t>专业级）、注册渗透测试工程师证书（</w:t>
            </w:r>
            <w:r>
              <w:rPr>
                <w:rFonts w:eastAsia="楷体" w:hint="eastAsia"/>
                <w:sz w:val="24"/>
                <w:szCs w:val="32"/>
              </w:rPr>
              <w:t>CISP-PTE</w:t>
            </w:r>
            <w:r>
              <w:rPr>
                <w:rFonts w:eastAsia="楷体" w:hint="eastAsia"/>
                <w:sz w:val="24"/>
                <w:szCs w:val="32"/>
              </w:rPr>
              <w:t>）、</w:t>
            </w:r>
            <w:r>
              <w:rPr>
                <w:rFonts w:eastAsia="楷体" w:hint="eastAsia"/>
                <w:sz w:val="24"/>
                <w:szCs w:val="32"/>
              </w:rPr>
              <w:t>CCRC</w:t>
            </w:r>
            <w:r>
              <w:rPr>
                <w:rFonts w:eastAsia="楷体" w:hint="eastAsia"/>
                <w:sz w:val="24"/>
                <w:szCs w:val="32"/>
              </w:rPr>
              <w:t>数据安全官证书的每有一个得</w:t>
            </w:r>
            <w:r>
              <w:rPr>
                <w:rFonts w:eastAsia="楷体" w:hint="eastAsia"/>
                <w:sz w:val="24"/>
                <w:szCs w:val="32"/>
              </w:rPr>
              <w:t>1</w:t>
            </w:r>
            <w:r>
              <w:rPr>
                <w:rFonts w:eastAsia="楷体" w:hint="eastAsia"/>
                <w:sz w:val="24"/>
                <w:szCs w:val="32"/>
              </w:rPr>
              <w:t>分，最多得</w:t>
            </w:r>
            <w:r>
              <w:rPr>
                <w:rFonts w:eastAsia="楷体" w:hint="eastAsia"/>
                <w:sz w:val="24"/>
                <w:szCs w:val="32"/>
              </w:rPr>
              <w:t>10</w:t>
            </w:r>
            <w:r>
              <w:rPr>
                <w:rFonts w:eastAsia="楷体" w:hint="eastAsia"/>
                <w:sz w:val="24"/>
                <w:szCs w:val="32"/>
              </w:rPr>
              <w:t>分。注：须提供有效证书复印件，项目成员必须是本单位职工，提供近半年内供应商为其缴纳</w:t>
            </w:r>
            <w:r>
              <w:rPr>
                <w:rFonts w:eastAsia="楷体" w:hint="eastAsia"/>
                <w:sz w:val="24"/>
                <w:szCs w:val="32"/>
              </w:rPr>
              <w:t>3</w:t>
            </w:r>
            <w:r>
              <w:rPr>
                <w:rFonts w:eastAsia="楷体" w:hint="eastAsia"/>
                <w:sz w:val="24"/>
                <w:szCs w:val="32"/>
              </w:rPr>
              <w:t>个月的社会保险证明材料，否则本项不得分。</w:t>
            </w:r>
          </w:p>
          <w:p w:rsidR="00EE277F" w:rsidRDefault="00510BAD">
            <w:pPr>
              <w:widowControl/>
              <w:spacing w:line="400" w:lineRule="exact"/>
              <w:ind w:firstLineChars="200" w:firstLine="480"/>
              <w:rPr>
                <w:rFonts w:eastAsia="楷体"/>
                <w:sz w:val="24"/>
                <w:szCs w:val="32"/>
              </w:rPr>
            </w:pPr>
            <w:r>
              <w:rPr>
                <w:rFonts w:eastAsia="楷体" w:hint="eastAsia"/>
                <w:sz w:val="24"/>
                <w:szCs w:val="32"/>
              </w:rPr>
              <w:t>项目组成员具有“全国网络安全等级保护测评工作先进个人”的证书得</w:t>
            </w:r>
            <w:r>
              <w:rPr>
                <w:rFonts w:eastAsia="楷体" w:hint="eastAsia"/>
                <w:sz w:val="24"/>
                <w:szCs w:val="32"/>
              </w:rPr>
              <w:t xml:space="preserve"> 2</w:t>
            </w:r>
            <w:r>
              <w:rPr>
                <w:rFonts w:eastAsia="楷体" w:hint="eastAsia"/>
                <w:sz w:val="24"/>
                <w:szCs w:val="32"/>
              </w:rPr>
              <w:t>分，没有不得分。</w:t>
            </w:r>
          </w:p>
          <w:p w:rsidR="00EE277F" w:rsidRDefault="00510BAD">
            <w:pPr>
              <w:widowControl/>
              <w:spacing w:line="400" w:lineRule="exact"/>
              <w:ind w:firstLineChars="200" w:firstLine="480"/>
              <w:rPr>
                <w:rFonts w:eastAsia="楷体"/>
                <w:sz w:val="24"/>
                <w:szCs w:val="32"/>
              </w:rPr>
            </w:pPr>
            <w:r>
              <w:rPr>
                <w:rFonts w:eastAsia="楷体" w:hint="eastAsia"/>
                <w:sz w:val="24"/>
                <w:szCs w:val="32"/>
              </w:rPr>
              <w:t>（提供人员配置表（须能反映上述信息）、人员证书复印件及人员在供应商处的社保缴纳证明，并加盖公章。）注：须提供有效证书复印件，项目成员必须是本单位职工，提供近半年内供应商为其缴纳</w:t>
            </w:r>
            <w:r>
              <w:rPr>
                <w:rFonts w:eastAsia="楷体" w:hint="eastAsia"/>
                <w:sz w:val="24"/>
                <w:szCs w:val="32"/>
              </w:rPr>
              <w:t>3</w:t>
            </w:r>
            <w:r>
              <w:rPr>
                <w:rFonts w:eastAsia="楷体" w:hint="eastAsia"/>
                <w:sz w:val="24"/>
                <w:szCs w:val="32"/>
              </w:rPr>
              <w:t>个月的社会保险证明材料，否则本项不得分。</w:t>
            </w:r>
          </w:p>
        </w:tc>
        <w:tc>
          <w:tcPr>
            <w:tcW w:w="656" w:type="dxa"/>
            <w:tcBorders>
              <w:top w:val="single" w:sz="4" w:space="0" w:color="auto"/>
              <w:left w:val="single" w:sz="4" w:space="0" w:color="auto"/>
              <w:bottom w:val="single" w:sz="4" w:space="0" w:color="auto"/>
              <w:right w:val="single" w:sz="4" w:space="0" w:color="auto"/>
            </w:tcBorders>
            <w:vAlign w:val="center"/>
          </w:tcPr>
          <w:p w:rsidR="00EE277F" w:rsidRDefault="00510BAD">
            <w:pPr>
              <w:spacing w:line="400" w:lineRule="exact"/>
              <w:jc w:val="center"/>
              <w:rPr>
                <w:rFonts w:ascii="楷体" w:eastAsia="楷体" w:hAnsi="楷体"/>
                <w:sz w:val="24"/>
              </w:rPr>
            </w:pPr>
            <w:r>
              <w:rPr>
                <w:rFonts w:ascii="楷体" w:eastAsia="楷体" w:hAnsi="楷体" w:hint="eastAsia"/>
                <w:sz w:val="24"/>
              </w:rPr>
              <w:t>12</w:t>
            </w:r>
          </w:p>
        </w:tc>
      </w:tr>
      <w:tr w:rsidR="00EE277F">
        <w:trPr>
          <w:trHeight w:val="1021"/>
          <w:jc w:val="center"/>
        </w:trPr>
        <w:tc>
          <w:tcPr>
            <w:tcW w:w="732" w:type="dxa"/>
            <w:vMerge/>
            <w:tcBorders>
              <w:left w:val="single" w:sz="4" w:space="0" w:color="auto"/>
              <w:right w:val="single" w:sz="4" w:space="0" w:color="auto"/>
            </w:tcBorders>
            <w:vAlign w:val="center"/>
          </w:tcPr>
          <w:p w:rsidR="00EE277F" w:rsidRDefault="00EE277F">
            <w:pPr>
              <w:spacing w:line="400" w:lineRule="exact"/>
              <w:ind w:firstLineChars="200" w:firstLine="420"/>
              <w:jc w:val="center"/>
              <w:rPr>
                <w:rFonts w:ascii="仿宋_GB2312" w:eastAsia="仿宋_GB2312"/>
                <w:szCs w:val="20"/>
              </w:rPr>
            </w:pPr>
          </w:p>
        </w:tc>
        <w:tc>
          <w:tcPr>
            <w:tcW w:w="1176" w:type="dxa"/>
            <w:tcBorders>
              <w:left w:val="single" w:sz="4" w:space="0" w:color="auto"/>
              <w:right w:val="single" w:sz="4" w:space="0" w:color="auto"/>
            </w:tcBorders>
            <w:vAlign w:val="center"/>
          </w:tcPr>
          <w:p w:rsidR="00EE277F" w:rsidRDefault="00510BAD">
            <w:pPr>
              <w:widowControl/>
              <w:spacing w:line="400" w:lineRule="exact"/>
              <w:rPr>
                <w:rFonts w:eastAsia="楷体"/>
                <w:sz w:val="24"/>
                <w:szCs w:val="32"/>
              </w:rPr>
            </w:pPr>
            <w:r>
              <w:rPr>
                <w:rFonts w:eastAsia="楷体" w:hint="eastAsia"/>
                <w:sz w:val="24"/>
                <w:szCs w:val="32"/>
              </w:rPr>
              <w:t>业绩</w:t>
            </w:r>
          </w:p>
        </w:tc>
        <w:tc>
          <w:tcPr>
            <w:tcW w:w="6564" w:type="dxa"/>
            <w:tcBorders>
              <w:top w:val="single" w:sz="4" w:space="0" w:color="auto"/>
              <w:left w:val="single" w:sz="4" w:space="0" w:color="auto"/>
              <w:right w:val="single" w:sz="4" w:space="0" w:color="auto"/>
            </w:tcBorders>
            <w:vAlign w:val="center"/>
          </w:tcPr>
          <w:p w:rsidR="00EE277F" w:rsidRDefault="00510BAD">
            <w:pPr>
              <w:widowControl/>
              <w:spacing w:line="400" w:lineRule="exact"/>
              <w:ind w:firstLineChars="200" w:firstLine="480"/>
              <w:rPr>
                <w:rFonts w:eastAsia="楷体"/>
                <w:sz w:val="24"/>
                <w:szCs w:val="32"/>
              </w:rPr>
            </w:pPr>
            <w:r>
              <w:rPr>
                <w:rFonts w:eastAsia="楷体" w:hint="eastAsia"/>
                <w:sz w:val="24"/>
                <w:szCs w:val="32"/>
              </w:rPr>
              <w:t>近</w:t>
            </w:r>
            <w:r>
              <w:rPr>
                <w:rFonts w:eastAsia="楷体" w:hint="eastAsia"/>
                <w:sz w:val="24"/>
                <w:szCs w:val="32"/>
              </w:rPr>
              <w:t>3</w:t>
            </w:r>
            <w:r>
              <w:rPr>
                <w:rFonts w:eastAsia="楷体" w:hint="eastAsia"/>
                <w:sz w:val="24"/>
                <w:szCs w:val="32"/>
              </w:rPr>
              <w:t>年的等级保护测评案例每提供</w:t>
            </w:r>
            <w:r>
              <w:rPr>
                <w:rFonts w:eastAsia="楷体" w:hint="eastAsia"/>
                <w:sz w:val="24"/>
                <w:szCs w:val="32"/>
              </w:rPr>
              <w:t>1</w:t>
            </w:r>
            <w:r>
              <w:rPr>
                <w:rFonts w:eastAsia="楷体" w:hint="eastAsia"/>
                <w:sz w:val="24"/>
                <w:szCs w:val="32"/>
              </w:rPr>
              <w:t>个得</w:t>
            </w:r>
            <w:r>
              <w:rPr>
                <w:rFonts w:eastAsia="楷体" w:hint="eastAsia"/>
                <w:sz w:val="24"/>
                <w:szCs w:val="32"/>
              </w:rPr>
              <w:t>1</w:t>
            </w:r>
            <w:r>
              <w:rPr>
                <w:rFonts w:eastAsia="楷体" w:hint="eastAsia"/>
                <w:sz w:val="24"/>
                <w:szCs w:val="32"/>
              </w:rPr>
              <w:t>分，最高得</w:t>
            </w:r>
            <w:r>
              <w:rPr>
                <w:rFonts w:eastAsia="楷体" w:hint="eastAsia"/>
                <w:sz w:val="24"/>
                <w:szCs w:val="32"/>
              </w:rPr>
              <w:t>5</w:t>
            </w:r>
            <w:r>
              <w:rPr>
                <w:rFonts w:eastAsia="楷体" w:hint="eastAsia"/>
                <w:sz w:val="24"/>
                <w:szCs w:val="32"/>
              </w:rPr>
              <w:t>分。备注：需提供合同复印件，并加盖公章。</w:t>
            </w:r>
          </w:p>
        </w:tc>
        <w:tc>
          <w:tcPr>
            <w:tcW w:w="656" w:type="dxa"/>
            <w:tcBorders>
              <w:left w:val="single" w:sz="4" w:space="0" w:color="auto"/>
              <w:right w:val="single" w:sz="4" w:space="0" w:color="auto"/>
            </w:tcBorders>
            <w:vAlign w:val="center"/>
          </w:tcPr>
          <w:p w:rsidR="00EE277F" w:rsidRDefault="00510BAD">
            <w:pPr>
              <w:spacing w:line="400" w:lineRule="exact"/>
              <w:jc w:val="center"/>
              <w:rPr>
                <w:rFonts w:ascii="楷体" w:eastAsia="楷体" w:hAnsi="楷体"/>
                <w:sz w:val="24"/>
              </w:rPr>
            </w:pPr>
            <w:r>
              <w:rPr>
                <w:rFonts w:ascii="楷体" w:eastAsia="楷体" w:hAnsi="楷体" w:hint="eastAsia"/>
                <w:sz w:val="24"/>
              </w:rPr>
              <w:t>5</w:t>
            </w:r>
          </w:p>
        </w:tc>
      </w:tr>
      <w:tr w:rsidR="00EE277F">
        <w:trPr>
          <w:trHeight w:val="1838"/>
          <w:jc w:val="center"/>
        </w:trPr>
        <w:tc>
          <w:tcPr>
            <w:tcW w:w="732" w:type="dxa"/>
            <w:vMerge/>
            <w:tcBorders>
              <w:left w:val="single" w:sz="4" w:space="0" w:color="auto"/>
              <w:right w:val="single" w:sz="4" w:space="0" w:color="auto"/>
            </w:tcBorders>
            <w:vAlign w:val="center"/>
          </w:tcPr>
          <w:p w:rsidR="00EE277F" w:rsidRDefault="00EE277F">
            <w:pPr>
              <w:spacing w:line="400" w:lineRule="exact"/>
              <w:ind w:firstLineChars="200" w:firstLine="420"/>
              <w:jc w:val="center"/>
              <w:rPr>
                <w:rFonts w:ascii="仿宋_GB2312" w:eastAsia="仿宋_GB2312"/>
                <w:szCs w:val="20"/>
              </w:rPr>
            </w:pPr>
          </w:p>
        </w:tc>
        <w:tc>
          <w:tcPr>
            <w:tcW w:w="1176" w:type="dxa"/>
            <w:tcBorders>
              <w:left w:val="single" w:sz="4" w:space="0" w:color="auto"/>
              <w:right w:val="single" w:sz="4" w:space="0" w:color="auto"/>
            </w:tcBorders>
            <w:vAlign w:val="center"/>
          </w:tcPr>
          <w:p w:rsidR="00EE277F" w:rsidRDefault="00510BAD">
            <w:pPr>
              <w:widowControl/>
              <w:spacing w:line="400" w:lineRule="exact"/>
              <w:rPr>
                <w:rFonts w:eastAsia="楷体"/>
                <w:sz w:val="24"/>
                <w:szCs w:val="32"/>
              </w:rPr>
            </w:pPr>
            <w:r>
              <w:rPr>
                <w:rFonts w:eastAsia="楷体" w:hint="eastAsia"/>
                <w:sz w:val="24"/>
                <w:szCs w:val="32"/>
              </w:rPr>
              <w:t>信誉及</w:t>
            </w:r>
          </w:p>
          <w:p w:rsidR="00EE277F" w:rsidRDefault="00510BAD">
            <w:pPr>
              <w:widowControl/>
              <w:spacing w:line="400" w:lineRule="exact"/>
              <w:rPr>
                <w:rFonts w:eastAsia="楷体"/>
                <w:sz w:val="24"/>
                <w:szCs w:val="32"/>
              </w:rPr>
            </w:pPr>
            <w:r>
              <w:rPr>
                <w:rFonts w:eastAsia="楷体" w:hint="eastAsia"/>
                <w:sz w:val="24"/>
                <w:szCs w:val="32"/>
              </w:rPr>
              <w:t>能力</w:t>
            </w:r>
          </w:p>
        </w:tc>
        <w:tc>
          <w:tcPr>
            <w:tcW w:w="6564" w:type="dxa"/>
            <w:tcBorders>
              <w:top w:val="single" w:sz="4" w:space="0" w:color="auto"/>
              <w:left w:val="single" w:sz="4" w:space="0" w:color="auto"/>
              <w:right w:val="single" w:sz="4" w:space="0" w:color="auto"/>
            </w:tcBorders>
            <w:vAlign w:val="center"/>
          </w:tcPr>
          <w:p w:rsidR="00EE277F" w:rsidRDefault="00510BAD">
            <w:pPr>
              <w:widowControl/>
              <w:spacing w:line="400" w:lineRule="exact"/>
              <w:ind w:firstLineChars="200" w:firstLine="480"/>
              <w:rPr>
                <w:rFonts w:eastAsia="楷体"/>
                <w:sz w:val="24"/>
                <w:szCs w:val="32"/>
              </w:rPr>
            </w:pPr>
            <w:r>
              <w:rPr>
                <w:rFonts w:eastAsia="楷体" w:hint="eastAsia"/>
                <w:sz w:val="24"/>
                <w:szCs w:val="32"/>
              </w:rPr>
              <w:t>1</w:t>
            </w:r>
            <w:r>
              <w:rPr>
                <w:rFonts w:eastAsia="楷体" w:hint="eastAsia"/>
                <w:sz w:val="24"/>
                <w:szCs w:val="32"/>
              </w:rPr>
              <w:t>、供应商具有评估机构出具的</w:t>
            </w:r>
            <w:r>
              <w:rPr>
                <w:rFonts w:eastAsia="楷体" w:hint="eastAsia"/>
                <w:sz w:val="24"/>
                <w:szCs w:val="32"/>
              </w:rPr>
              <w:t>AAA</w:t>
            </w:r>
            <w:r>
              <w:rPr>
                <w:rFonts w:eastAsia="楷体" w:hint="eastAsia"/>
                <w:sz w:val="24"/>
                <w:szCs w:val="32"/>
              </w:rPr>
              <w:t>级信用等级资质证书得</w:t>
            </w:r>
            <w:r>
              <w:rPr>
                <w:rFonts w:eastAsia="楷体" w:hint="eastAsia"/>
                <w:sz w:val="24"/>
                <w:szCs w:val="32"/>
              </w:rPr>
              <w:t>1</w:t>
            </w:r>
            <w:r>
              <w:rPr>
                <w:rFonts w:eastAsia="楷体" w:hint="eastAsia"/>
                <w:sz w:val="24"/>
                <w:szCs w:val="32"/>
              </w:rPr>
              <w:t>分。</w:t>
            </w:r>
          </w:p>
          <w:p w:rsidR="00EE277F" w:rsidRDefault="00510BAD">
            <w:pPr>
              <w:widowControl/>
              <w:spacing w:line="400" w:lineRule="exact"/>
              <w:ind w:firstLineChars="200" w:firstLine="480"/>
              <w:rPr>
                <w:rFonts w:eastAsia="楷体"/>
                <w:sz w:val="24"/>
                <w:szCs w:val="32"/>
              </w:rPr>
            </w:pPr>
            <w:r>
              <w:rPr>
                <w:rFonts w:eastAsia="楷体" w:hint="eastAsia"/>
                <w:sz w:val="24"/>
                <w:szCs w:val="32"/>
              </w:rPr>
              <w:t>2</w:t>
            </w:r>
            <w:r>
              <w:rPr>
                <w:rFonts w:eastAsia="楷体" w:hint="eastAsia"/>
                <w:sz w:val="24"/>
                <w:szCs w:val="32"/>
              </w:rPr>
              <w:t>、供应商同时具有</w:t>
            </w:r>
            <w:r>
              <w:rPr>
                <w:rFonts w:eastAsia="楷体" w:hint="eastAsia"/>
                <w:sz w:val="24"/>
                <w:szCs w:val="32"/>
              </w:rPr>
              <w:t>ISO 27001</w:t>
            </w:r>
            <w:r>
              <w:rPr>
                <w:rFonts w:eastAsia="楷体" w:hint="eastAsia"/>
                <w:sz w:val="24"/>
                <w:szCs w:val="32"/>
              </w:rPr>
              <w:t>、</w:t>
            </w:r>
            <w:r>
              <w:rPr>
                <w:rFonts w:eastAsia="楷体" w:hint="eastAsia"/>
                <w:sz w:val="24"/>
                <w:szCs w:val="32"/>
              </w:rPr>
              <w:t>ISO 14001</w:t>
            </w:r>
            <w:r>
              <w:rPr>
                <w:rFonts w:eastAsia="楷体" w:hint="eastAsia"/>
                <w:sz w:val="24"/>
                <w:szCs w:val="32"/>
              </w:rPr>
              <w:t>安全管理体系证书得</w:t>
            </w:r>
            <w:r>
              <w:rPr>
                <w:rFonts w:eastAsia="楷体" w:hint="eastAsia"/>
                <w:sz w:val="24"/>
                <w:szCs w:val="32"/>
              </w:rPr>
              <w:t>2</w:t>
            </w:r>
            <w:r>
              <w:rPr>
                <w:rFonts w:eastAsia="楷体" w:hint="eastAsia"/>
                <w:sz w:val="24"/>
                <w:szCs w:val="32"/>
              </w:rPr>
              <w:t>分。</w:t>
            </w:r>
          </w:p>
          <w:p w:rsidR="00EE277F" w:rsidRDefault="00510BAD">
            <w:pPr>
              <w:widowControl/>
              <w:spacing w:line="400" w:lineRule="exact"/>
              <w:ind w:firstLineChars="200" w:firstLine="480"/>
              <w:rPr>
                <w:rFonts w:eastAsia="楷体"/>
                <w:sz w:val="24"/>
                <w:szCs w:val="32"/>
              </w:rPr>
            </w:pPr>
            <w:r>
              <w:rPr>
                <w:rFonts w:eastAsia="楷体" w:hint="eastAsia"/>
                <w:sz w:val="24"/>
                <w:szCs w:val="32"/>
              </w:rPr>
              <w:t>3</w:t>
            </w:r>
            <w:r>
              <w:rPr>
                <w:rFonts w:eastAsia="楷体" w:hint="eastAsia"/>
                <w:sz w:val="24"/>
                <w:szCs w:val="32"/>
              </w:rPr>
              <w:t>、供应商同时具有</w:t>
            </w:r>
            <w:r>
              <w:rPr>
                <w:rFonts w:eastAsia="楷体" w:hint="eastAsia"/>
                <w:sz w:val="24"/>
                <w:szCs w:val="32"/>
              </w:rPr>
              <w:t>ISO 9001</w:t>
            </w:r>
            <w:r>
              <w:rPr>
                <w:rFonts w:eastAsia="楷体" w:hint="eastAsia"/>
                <w:sz w:val="24"/>
                <w:szCs w:val="32"/>
              </w:rPr>
              <w:t>、</w:t>
            </w:r>
            <w:r>
              <w:rPr>
                <w:rFonts w:eastAsia="楷体" w:hint="eastAsia"/>
                <w:sz w:val="24"/>
                <w:szCs w:val="32"/>
              </w:rPr>
              <w:t>ISO 20000</w:t>
            </w:r>
            <w:r>
              <w:rPr>
                <w:rFonts w:eastAsia="楷体" w:hint="eastAsia"/>
                <w:sz w:val="24"/>
                <w:szCs w:val="32"/>
              </w:rPr>
              <w:t>质量管理体系认证证书得</w:t>
            </w:r>
            <w:r>
              <w:rPr>
                <w:rFonts w:eastAsia="楷体" w:hint="eastAsia"/>
                <w:sz w:val="24"/>
                <w:szCs w:val="32"/>
              </w:rPr>
              <w:t>2</w:t>
            </w:r>
            <w:r>
              <w:rPr>
                <w:rFonts w:eastAsia="楷体" w:hint="eastAsia"/>
                <w:sz w:val="24"/>
                <w:szCs w:val="32"/>
              </w:rPr>
              <w:t>分。</w:t>
            </w:r>
          </w:p>
          <w:p w:rsidR="00EE277F" w:rsidRDefault="00510BAD">
            <w:pPr>
              <w:widowControl/>
              <w:spacing w:line="400" w:lineRule="exact"/>
              <w:ind w:firstLineChars="200" w:firstLine="480"/>
              <w:rPr>
                <w:rFonts w:eastAsia="楷体"/>
                <w:sz w:val="24"/>
                <w:szCs w:val="32"/>
              </w:rPr>
            </w:pPr>
            <w:r>
              <w:rPr>
                <w:rFonts w:eastAsia="楷体" w:hint="eastAsia"/>
                <w:sz w:val="24"/>
                <w:szCs w:val="32"/>
              </w:rPr>
              <w:t>4</w:t>
            </w:r>
            <w:r>
              <w:rPr>
                <w:rFonts w:eastAsia="楷体" w:hint="eastAsia"/>
                <w:sz w:val="24"/>
                <w:szCs w:val="32"/>
              </w:rPr>
              <w:t>、供应商具有</w:t>
            </w:r>
            <w:r>
              <w:rPr>
                <w:rFonts w:eastAsia="楷体" w:hint="eastAsia"/>
                <w:sz w:val="24"/>
                <w:szCs w:val="32"/>
              </w:rPr>
              <w:t>ISO37301</w:t>
            </w:r>
            <w:r>
              <w:rPr>
                <w:rFonts w:eastAsia="楷体" w:hint="eastAsia"/>
                <w:sz w:val="24"/>
                <w:szCs w:val="32"/>
              </w:rPr>
              <w:t>合规管理体系认证证书得</w:t>
            </w:r>
            <w:r>
              <w:rPr>
                <w:rFonts w:eastAsia="楷体" w:hint="eastAsia"/>
                <w:sz w:val="24"/>
                <w:szCs w:val="32"/>
              </w:rPr>
              <w:t>2</w:t>
            </w:r>
            <w:r>
              <w:rPr>
                <w:rFonts w:eastAsia="楷体" w:hint="eastAsia"/>
                <w:sz w:val="24"/>
                <w:szCs w:val="32"/>
              </w:rPr>
              <w:t>分。</w:t>
            </w:r>
          </w:p>
          <w:p w:rsidR="00EE277F" w:rsidRDefault="00510BAD">
            <w:pPr>
              <w:widowControl/>
              <w:spacing w:line="400" w:lineRule="exact"/>
              <w:ind w:firstLineChars="200" w:firstLine="480"/>
              <w:rPr>
                <w:rFonts w:eastAsia="楷体"/>
                <w:sz w:val="24"/>
                <w:szCs w:val="32"/>
              </w:rPr>
            </w:pPr>
            <w:r>
              <w:rPr>
                <w:rFonts w:eastAsia="楷体" w:hint="eastAsia"/>
                <w:sz w:val="24"/>
                <w:szCs w:val="32"/>
              </w:rPr>
              <w:t>5</w:t>
            </w:r>
            <w:r>
              <w:rPr>
                <w:rFonts w:eastAsia="楷体" w:hint="eastAsia"/>
                <w:sz w:val="24"/>
                <w:szCs w:val="32"/>
              </w:rPr>
              <w:t>、供应商具有</w:t>
            </w:r>
            <w:r>
              <w:rPr>
                <w:rFonts w:eastAsia="楷体" w:hint="eastAsia"/>
                <w:sz w:val="24"/>
                <w:szCs w:val="32"/>
              </w:rPr>
              <w:t>SA8000</w:t>
            </w:r>
            <w:r>
              <w:rPr>
                <w:rFonts w:eastAsia="楷体" w:hint="eastAsia"/>
                <w:sz w:val="24"/>
                <w:szCs w:val="32"/>
              </w:rPr>
              <w:t>社会责任管理体系认证证书得</w:t>
            </w:r>
            <w:r>
              <w:rPr>
                <w:rFonts w:eastAsia="楷体" w:hint="eastAsia"/>
                <w:sz w:val="24"/>
                <w:szCs w:val="32"/>
              </w:rPr>
              <w:t>2</w:t>
            </w:r>
            <w:r>
              <w:rPr>
                <w:rFonts w:eastAsia="楷体" w:hint="eastAsia"/>
                <w:sz w:val="24"/>
                <w:szCs w:val="32"/>
              </w:rPr>
              <w:t>分。</w:t>
            </w:r>
          </w:p>
          <w:p w:rsidR="00EE277F" w:rsidRDefault="00510BAD">
            <w:pPr>
              <w:widowControl/>
              <w:spacing w:line="400" w:lineRule="exact"/>
              <w:ind w:firstLineChars="200" w:firstLine="480"/>
              <w:rPr>
                <w:rFonts w:eastAsia="楷体"/>
                <w:sz w:val="24"/>
                <w:szCs w:val="32"/>
              </w:rPr>
            </w:pPr>
            <w:r>
              <w:rPr>
                <w:rFonts w:eastAsia="楷体" w:hint="eastAsia"/>
                <w:sz w:val="24"/>
                <w:szCs w:val="32"/>
              </w:rPr>
              <w:t>6</w:t>
            </w:r>
            <w:r>
              <w:rPr>
                <w:rFonts w:eastAsia="楷体" w:hint="eastAsia"/>
                <w:sz w:val="24"/>
                <w:szCs w:val="32"/>
              </w:rPr>
              <w:t>、投标人具备中国网络安全审查技术与认证中心的信息安全风险评估服务资质、应急处理服务资质得</w:t>
            </w:r>
            <w:r>
              <w:rPr>
                <w:rFonts w:eastAsia="楷体" w:hint="eastAsia"/>
                <w:sz w:val="24"/>
                <w:szCs w:val="32"/>
              </w:rPr>
              <w:t>2</w:t>
            </w:r>
            <w:r>
              <w:rPr>
                <w:rFonts w:eastAsia="楷体" w:hint="eastAsia"/>
                <w:sz w:val="24"/>
                <w:szCs w:val="32"/>
              </w:rPr>
              <w:t>分。</w:t>
            </w:r>
          </w:p>
          <w:p w:rsidR="00EE277F" w:rsidRDefault="00510BAD">
            <w:pPr>
              <w:widowControl/>
              <w:spacing w:line="400" w:lineRule="exact"/>
              <w:ind w:firstLineChars="200" w:firstLine="480"/>
              <w:rPr>
                <w:rFonts w:eastAsia="楷体"/>
                <w:sz w:val="24"/>
                <w:szCs w:val="32"/>
              </w:rPr>
            </w:pPr>
            <w:r>
              <w:rPr>
                <w:rFonts w:eastAsia="楷体" w:hint="eastAsia"/>
                <w:sz w:val="24"/>
                <w:szCs w:val="32"/>
              </w:rPr>
              <w:t>7</w:t>
            </w:r>
            <w:r>
              <w:rPr>
                <w:rFonts w:eastAsia="楷体" w:hint="eastAsia"/>
                <w:sz w:val="24"/>
                <w:szCs w:val="32"/>
              </w:rPr>
              <w:t>、供应商具有信息技术服务运行维护标准（</w:t>
            </w:r>
            <w:r>
              <w:rPr>
                <w:rFonts w:eastAsia="楷体" w:hint="eastAsia"/>
                <w:sz w:val="24"/>
                <w:szCs w:val="32"/>
              </w:rPr>
              <w:t>ITSS</w:t>
            </w:r>
            <w:r>
              <w:rPr>
                <w:rFonts w:eastAsia="楷体" w:hint="eastAsia"/>
                <w:sz w:val="24"/>
                <w:szCs w:val="32"/>
              </w:rPr>
              <w:t>）符合性证书得</w:t>
            </w:r>
            <w:r>
              <w:rPr>
                <w:rFonts w:eastAsia="楷体" w:hint="eastAsia"/>
                <w:sz w:val="24"/>
                <w:szCs w:val="32"/>
              </w:rPr>
              <w:t>2</w:t>
            </w:r>
            <w:r>
              <w:rPr>
                <w:rFonts w:eastAsia="楷体" w:hint="eastAsia"/>
                <w:sz w:val="24"/>
                <w:szCs w:val="32"/>
              </w:rPr>
              <w:t>分。</w:t>
            </w:r>
          </w:p>
        </w:tc>
        <w:tc>
          <w:tcPr>
            <w:tcW w:w="656" w:type="dxa"/>
            <w:tcBorders>
              <w:left w:val="single" w:sz="4" w:space="0" w:color="auto"/>
              <w:right w:val="single" w:sz="4" w:space="0" w:color="auto"/>
            </w:tcBorders>
            <w:vAlign w:val="center"/>
          </w:tcPr>
          <w:p w:rsidR="00EE277F" w:rsidRDefault="00510BAD">
            <w:pPr>
              <w:spacing w:line="400" w:lineRule="exact"/>
              <w:rPr>
                <w:rFonts w:ascii="楷体" w:eastAsia="楷体" w:hAnsi="楷体"/>
                <w:sz w:val="24"/>
              </w:rPr>
            </w:pPr>
            <w:r>
              <w:rPr>
                <w:rFonts w:ascii="楷体" w:eastAsia="楷体" w:hAnsi="楷体" w:hint="eastAsia"/>
                <w:sz w:val="24"/>
              </w:rPr>
              <w:t>13</w:t>
            </w:r>
          </w:p>
        </w:tc>
      </w:tr>
      <w:tr w:rsidR="00EE277F">
        <w:trPr>
          <w:trHeight w:val="689"/>
          <w:jc w:val="center"/>
        </w:trPr>
        <w:tc>
          <w:tcPr>
            <w:tcW w:w="732" w:type="dxa"/>
            <w:vMerge w:val="restart"/>
            <w:tcBorders>
              <w:top w:val="single" w:sz="4" w:space="0" w:color="auto"/>
              <w:left w:val="single" w:sz="4" w:space="0" w:color="auto"/>
              <w:right w:val="single" w:sz="4" w:space="0" w:color="auto"/>
            </w:tcBorders>
            <w:vAlign w:val="center"/>
          </w:tcPr>
          <w:p w:rsidR="00EE277F" w:rsidRDefault="00510BAD">
            <w:pPr>
              <w:spacing w:line="400" w:lineRule="exact"/>
              <w:rPr>
                <w:rFonts w:ascii="楷体" w:eastAsia="楷体" w:hAnsi="楷体"/>
                <w:sz w:val="24"/>
              </w:rPr>
            </w:pPr>
            <w:r>
              <w:rPr>
                <w:rFonts w:ascii="楷体" w:eastAsia="楷体" w:hAnsi="楷体" w:hint="eastAsia"/>
                <w:sz w:val="24"/>
              </w:rPr>
              <w:t>网络安全服务</w:t>
            </w:r>
          </w:p>
        </w:tc>
        <w:tc>
          <w:tcPr>
            <w:tcW w:w="1176" w:type="dxa"/>
            <w:tcBorders>
              <w:top w:val="single" w:sz="4" w:space="0" w:color="auto"/>
              <w:left w:val="single" w:sz="4" w:space="0" w:color="auto"/>
              <w:right w:val="single" w:sz="4" w:space="0" w:color="auto"/>
            </w:tcBorders>
            <w:vAlign w:val="center"/>
          </w:tcPr>
          <w:p w:rsidR="00EE277F" w:rsidRDefault="00510BAD">
            <w:pPr>
              <w:spacing w:line="340" w:lineRule="exact"/>
              <w:jc w:val="center"/>
              <w:textAlignment w:val="baseline"/>
              <w:rPr>
                <w:rFonts w:ascii="楷体" w:eastAsia="楷体" w:hAnsi="楷体" w:cs="楷体"/>
                <w:sz w:val="24"/>
                <w:szCs w:val="32"/>
              </w:rPr>
            </w:pPr>
            <w:r>
              <w:rPr>
                <w:rFonts w:ascii="楷体" w:eastAsia="楷体" w:hAnsi="楷体" w:cs="楷体" w:hint="eastAsia"/>
                <w:sz w:val="24"/>
              </w:rPr>
              <w:t>测评方案评价</w:t>
            </w:r>
          </w:p>
        </w:tc>
        <w:tc>
          <w:tcPr>
            <w:tcW w:w="6564" w:type="dxa"/>
            <w:tcBorders>
              <w:top w:val="single" w:sz="4" w:space="0" w:color="auto"/>
              <w:left w:val="single" w:sz="4" w:space="0" w:color="auto"/>
              <w:right w:val="single" w:sz="4" w:space="0" w:color="auto"/>
            </w:tcBorders>
            <w:vAlign w:val="center"/>
          </w:tcPr>
          <w:p w:rsidR="00EE277F" w:rsidRDefault="00510BAD">
            <w:pPr>
              <w:spacing w:line="340" w:lineRule="exact"/>
              <w:jc w:val="left"/>
              <w:textAlignment w:val="baseline"/>
              <w:rPr>
                <w:rFonts w:ascii="楷体" w:eastAsia="楷体" w:hAnsi="楷体" w:cs="楷体"/>
                <w:sz w:val="24"/>
                <w:lang w:val="zh-CN"/>
              </w:rPr>
            </w:pPr>
            <w:r>
              <w:rPr>
                <w:rFonts w:ascii="楷体" w:eastAsia="楷体" w:hAnsi="楷体" w:cs="楷体" w:hint="eastAsia"/>
                <w:sz w:val="24"/>
                <w:lang w:val="zh-CN"/>
              </w:rPr>
              <w:t>1、根据各供应商在投标文件中相关描述，考察测评方案是否包含安全物理环境、安全通讯网络、安全区域边界、安全计算环境、安全管理中心、安全管理制度、安全管理机构、安全人员管理、安全建设管理、安全运维管理等测评点，有10个测评点的得</w:t>
            </w:r>
            <w:r>
              <w:rPr>
                <w:rFonts w:ascii="楷体" w:eastAsia="楷体" w:hAnsi="楷体" w:cs="楷体" w:hint="eastAsia"/>
                <w:sz w:val="24"/>
              </w:rPr>
              <w:t>10</w:t>
            </w:r>
            <w:r>
              <w:rPr>
                <w:rFonts w:ascii="楷体" w:eastAsia="楷体" w:hAnsi="楷体" w:cs="楷体" w:hint="eastAsia"/>
                <w:sz w:val="24"/>
                <w:lang w:val="zh-CN"/>
              </w:rPr>
              <w:t>分，9-5个测评点的得</w:t>
            </w:r>
            <w:r>
              <w:rPr>
                <w:rFonts w:ascii="楷体" w:eastAsia="楷体" w:hAnsi="楷体" w:cs="楷体" w:hint="eastAsia"/>
                <w:sz w:val="24"/>
              </w:rPr>
              <w:t>5</w:t>
            </w:r>
            <w:r>
              <w:rPr>
                <w:rFonts w:ascii="楷体" w:eastAsia="楷体" w:hAnsi="楷体" w:cs="楷体" w:hint="eastAsia"/>
                <w:sz w:val="24"/>
                <w:lang w:val="zh-CN"/>
              </w:rPr>
              <w:t>分，4-1个测评点的得2分。</w:t>
            </w:r>
          </w:p>
          <w:p w:rsidR="00EE277F" w:rsidRDefault="00510BAD">
            <w:pPr>
              <w:spacing w:line="340" w:lineRule="exact"/>
              <w:jc w:val="left"/>
              <w:textAlignment w:val="baseline"/>
              <w:rPr>
                <w:rFonts w:ascii="楷体" w:eastAsia="楷体" w:hAnsi="楷体" w:cs="楷体"/>
                <w:sz w:val="24"/>
                <w:lang w:val="zh-CN"/>
              </w:rPr>
            </w:pPr>
            <w:r>
              <w:rPr>
                <w:rFonts w:ascii="楷体" w:eastAsia="楷体" w:hAnsi="楷体" w:cs="楷体" w:hint="eastAsia"/>
                <w:sz w:val="24"/>
                <w:lang w:val="zh-CN"/>
              </w:rPr>
              <w:t>2、测评方案包含安全控制间、层面间、区域间、系统结构等方面，有1个测评说明的得1分，最高得4分。</w:t>
            </w:r>
          </w:p>
          <w:p w:rsidR="00EE277F" w:rsidRDefault="00510BAD">
            <w:pPr>
              <w:spacing w:line="340" w:lineRule="exact"/>
              <w:jc w:val="left"/>
              <w:textAlignment w:val="baseline"/>
              <w:rPr>
                <w:rFonts w:ascii="楷体" w:eastAsia="楷体" w:hAnsi="楷体" w:cs="楷体"/>
                <w:sz w:val="24"/>
                <w:szCs w:val="32"/>
              </w:rPr>
            </w:pPr>
            <w:r>
              <w:rPr>
                <w:rFonts w:ascii="楷体" w:eastAsia="楷体" w:hAnsi="楷体" w:cs="楷体" w:hint="eastAsia"/>
                <w:sz w:val="24"/>
                <w:lang w:val="zh-CN"/>
              </w:rPr>
              <w:t>3、测评方案包括渗透性测试方法方法及方法分类、常用技术手段、主要测试对象比较、渗透测试路径和内容、渗透性测试可能存在的脆弱性比较。方案非常明确、详尽，合理，可操作性强，得</w:t>
            </w:r>
            <w:r>
              <w:rPr>
                <w:rFonts w:ascii="楷体" w:eastAsia="楷体" w:hAnsi="楷体" w:cs="楷体" w:hint="eastAsia"/>
                <w:sz w:val="24"/>
              </w:rPr>
              <w:t>10</w:t>
            </w:r>
            <w:r>
              <w:rPr>
                <w:rFonts w:ascii="楷体" w:eastAsia="楷体" w:hAnsi="楷体" w:cs="楷体" w:hint="eastAsia"/>
                <w:sz w:val="24"/>
                <w:lang w:val="zh-CN"/>
              </w:rPr>
              <w:t>分；方案基本明确、合理，可操作性一般，得</w:t>
            </w:r>
            <w:r>
              <w:rPr>
                <w:rFonts w:ascii="楷体" w:eastAsia="楷体" w:hAnsi="楷体" w:cs="楷体" w:hint="eastAsia"/>
                <w:sz w:val="24"/>
              </w:rPr>
              <w:t>7</w:t>
            </w:r>
            <w:r>
              <w:rPr>
                <w:rFonts w:ascii="楷体" w:eastAsia="楷体" w:hAnsi="楷体" w:cs="楷体" w:hint="eastAsia"/>
                <w:sz w:val="24"/>
                <w:lang w:val="zh-CN"/>
              </w:rPr>
              <w:t>分；方案不太明确、合理，可操作性较差，得</w:t>
            </w:r>
            <w:r>
              <w:rPr>
                <w:rFonts w:ascii="楷体" w:eastAsia="楷体" w:hAnsi="楷体" w:cs="楷体" w:hint="eastAsia"/>
                <w:sz w:val="24"/>
              </w:rPr>
              <w:t>4</w:t>
            </w:r>
            <w:r>
              <w:rPr>
                <w:rFonts w:ascii="楷体" w:eastAsia="楷体" w:hAnsi="楷体" w:cs="楷体" w:hint="eastAsia"/>
                <w:sz w:val="24"/>
                <w:lang w:val="zh-CN"/>
              </w:rPr>
              <w:t>分。未提供的不得分。</w:t>
            </w:r>
          </w:p>
        </w:tc>
        <w:tc>
          <w:tcPr>
            <w:tcW w:w="656" w:type="dxa"/>
            <w:tcBorders>
              <w:top w:val="single" w:sz="4" w:space="0" w:color="auto"/>
              <w:left w:val="single" w:sz="4" w:space="0" w:color="auto"/>
              <w:right w:val="single" w:sz="4" w:space="0" w:color="auto"/>
            </w:tcBorders>
            <w:vAlign w:val="center"/>
          </w:tcPr>
          <w:p w:rsidR="00EE277F" w:rsidRDefault="00510BAD">
            <w:pPr>
              <w:spacing w:line="400" w:lineRule="exact"/>
              <w:jc w:val="center"/>
              <w:rPr>
                <w:rFonts w:ascii="楷体" w:eastAsia="楷体" w:hAnsi="楷体"/>
                <w:sz w:val="24"/>
              </w:rPr>
            </w:pPr>
            <w:r>
              <w:rPr>
                <w:rFonts w:ascii="楷体" w:eastAsia="楷体" w:hAnsi="楷体" w:hint="eastAsia"/>
                <w:sz w:val="24"/>
              </w:rPr>
              <w:t>24</w:t>
            </w:r>
          </w:p>
        </w:tc>
      </w:tr>
      <w:tr w:rsidR="00EE277F">
        <w:trPr>
          <w:trHeight w:val="625"/>
          <w:jc w:val="center"/>
        </w:trPr>
        <w:tc>
          <w:tcPr>
            <w:tcW w:w="732" w:type="dxa"/>
            <w:vMerge/>
            <w:tcBorders>
              <w:left w:val="single" w:sz="4" w:space="0" w:color="auto"/>
              <w:right w:val="single" w:sz="4" w:space="0" w:color="auto"/>
            </w:tcBorders>
            <w:vAlign w:val="center"/>
          </w:tcPr>
          <w:p w:rsidR="00EE277F" w:rsidRDefault="00EE277F">
            <w:pPr>
              <w:spacing w:line="400" w:lineRule="exact"/>
              <w:ind w:firstLineChars="200" w:firstLine="420"/>
              <w:jc w:val="center"/>
              <w:rPr>
                <w:rFonts w:ascii="仿宋_GB2312" w:eastAsia="仿宋_GB2312"/>
                <w:szCs w:val="20"/>
              </w:rPr>
            </w:pPr>
          </w:p>
        </w:tc>
        <w:tc>
          <w:tcPr>
            <w:tcW w:w="1176" w:type="dxa"/>
            <w:tcBorders>
              <w:left w:val="single" w:sz="4" w:space="0" w:color="auto"/>
              <w:right w:val="single" w:sz="4" w:space="0" w:color="auto"/>
            </w:tcBorders>
            <w:vAlign w:val="center"/>
          </w:tcPr>
          <w:p w:rsidR="00EE277F" w:rsidRDefault="00510BAD">
            <w:pPr>
              <w:spacing w:line="340" w:lineRule="exact"/>
              <w:jc w:val="center"/>
              <w:textAlignment w:val="baseline"/>
              <w:rPr>
                <w:rFonts w:ascii="楷体" w:eastAsia="楷体" w:hAnsi="楷体" w:cs="楷体"/>
                <w:sz w:val="24"/>
                <w:szCs w:val="32"/>
              </w:rPr>
            </w:pPr>
            <w:r>
              <w:rPr>
                <w:rFonts w:ascii="楷体" w:eastAsia="楷体" w:hAnsi="楷体" w:cs="楷体" w:hint="eastAsia"/>
                <w:sz w:val="24"/>
              </w:rPr>
              <w:t>安全整改方案</w:t>
            </w:r>
          </w:p>
        </w:tc>
        <w:tc>
          <w:tcPr>
            <w:tcW w:w="6564" w:type="dxa"/>
            <w:tcBorders>
              <w:left w:val="single" w:sz="4" w:space="0" w:color="auto"/>
              <w:right w:val="single" w:sz="4" w:space="0" w:color="auto"/>
            </w:tcBorders>
            <w:vAlign w:val="center"/>
          </w:tcPr>
          <w:p w:rsidR="00EE277F" w:rsidRDefault="00510BAD">
            <w:pPr>
              <w:spacing w:line="340" w:lineRule="exact"/>
              <w:jc w:val="left"/>
              <w:textAlignment w:val="baseline"/>
              <w:rPr>
                <w:rFonts w:ascii="楷体" w:eastAsia="楷体" w:hAnsi="楷体" w:cs="楷体"/>
                <w:sz w:val="24"/>
                <w:szCs w:val="32"/>
              </w:rPr>
            </w:pPr>
            <w:r>
              <w:rPr>
                <w:rFonts w:ascii="楷体" w:eastAsia="楷体" w:hAnsi="楷体" w:cs="楷体" w:hint="eastAsia"/>
                <w:sz w:val="24"/>
                <w:lang w:val="zh-CN"/>
              </w:rPr>
              <w:t>根据各供应商在投标文件中相关描述，考察其是否充分考虑到本项目涉及行业的特殊性，是否结合本项目业务要求，提出了切实可行的整改方案，是否能够做到针对差距测评结果，给采购人提出合理、可行的整改方案和建议，并在采购人整改完毕后给出系统定级报告等，由评委进行综合评审：方案非常明确、详尽，合理，可操作性强，得</w:t>
            </w:r>
            <w:r>
              <w:rPr>
                <w:rFonts w:ascii="楷体" w:eastAsia="楷体" w:hAnsi="楷体" w:cs="楷体" w:hint="eastAsia"/>
                <w:sz w:val="24"/>
              </w:rPr>
              <w:t>10</w:t>
            </w:r>
            <w:r>
              <w:rPr>
                <w:rFonts w:ascii="楷体" w:eastAsia="楷体" w:hAnsi="楷体" w:cs="楷体" w:hint="eastAsia"/>
                <w:sz w:val="24"/>
                <w:lang w:val="zh-CN"/>
              </w:rPr>
              <w:t>分；方案基本明确、合理，可操作性一般，得</w:t>
            </w:r>
            <w:r>
              <w:rPr>
                <w:rFonts w:ascii="楷体" w:eastAsia="楷体" w:hAnsi="楷体" w:cs="楷体" w:hint="eastAsia"/>
                <w:sz w:val="24"/>
              </w:rPr>
              <w:t>7</w:t>
            </w:r>
            <w:r>
              <w:rPr>
                <w:rFonts w:ascii="楷体" w:eastAsia="楷体" w:hAnsi="楷体" w:cs="楷体" w:hint="eastAsia"/>
                <w:sz w:val="24"/>
                <w:lang w:val="zh-CN"/>
              </w:rPr>
              <w:t>分；方案不太明确、合理，可操作性较差，得</w:t>
            </w:r>
            <w:r>
              <w:rPr>
                <w:rFonts w:ascii="楷体" w:eastAsia="楷体" w:hAnsi="楷体" w:cs="楷体" w:hint="eastAsia"/>
                <w:sz w:val="24"/>
              </w:rPr>
              <w:t>4</w:t>
            </w:r>
            <w:r>
              <w:rPr>
                <w:rFonts w:ascii="楷体" w:eastAsia="楷体" w:hAnsi="楷体" w:cs="楷体" w:hint="eastAsia"/>
                <w:sz w:val="24"/>
                <w:lang w:val="zh-CN"/>
              </w:rPr>
              <w:t>分。未提供的不得分。</w:t>
            </w:r>
          </w:p>
        </w:tc>
        <w:tc>
          <w:tcPr>
            <w:tcW w:w="656" w:type="dxa"/>
            <w:tcBorders>
              <w:left w:val="single" w:sz="4" w:space="0" w:color="auto"/>
              <w:right w:val="single" w:sz="4" w:space="0" w:color="auto"/>
            </w:tcBorders>
            <w:vAlign w:val="center"/>
          </w:tcPr>
          <w:p w:rsidR="00EE277F" w:rsidRDefault="00510BAD">
            <w:pPr>
              <w:spacing w:line="400" w:lineRule="exact"/>
              <w:jc w:val="center"/>
              <w:rPr>
                <w:rFonts w:ascii="楷体" w:eastAsia="楷体" w:hAnsi="楷体"/>
                <w:sz w:val="24"/>
              </w:rPr>
            </w:pPr>
            <w:r>
              <w:rPr>
                <w:rFonts w:ascii="楷体" w:eastAsia="楷体" w:hAnsi="楷体" w:hint="eastAsia"/>
                <w:sz w:val="24"/>
              </w:rPr>
              <w:t>10</w:t>
            </w:r>
          </w:p>
        </w:tc>
      </w:tr>
      <w:tr w:rsidR="00EE277F">
        <w:trPr>
          <w:trHeight w:val="625"/>
          <w:jc w:val="center"/>
        </w:trPr>
        <w:tc>
          <w:tcPr>
            <w:tcW w:w="732" w:type="dxa"/>
            <w:vMerge/>
            <w:tcBorders>
              <w:left w:val="single" w:sz="4" w:space="0" w:color="auto"/>
              <w:right w:val="single" w:sz="4" w:space="0" w:color="auto"/>
            </w:tcBorders>
            <w:vAlign w:val="center"/>
          </w:tcPr>
          <w:p w:rsidR="00EE277F" w:rsidRDefault="00EE277F">
            <w:pPr>
              <w:spacing w:line="400" w:lineRule="exact"/>
              <w:ind w:firstLineChars="200" w:firstLine="420"/>
              <w:jc w:val="center"/>
              <w:rPr>
                <w:rFonts w:ascii="仿宋_GB2312" w:eastAsia="仿宋_GB2312"/>
                <w:szCs w:val="20"/>
              </w:rPr>
            </w:pPr>
          </w:p>
        </w:tc>
        <w:tc>
          <w:tcPr>
            <w:tcW w:w="1176" w:type="dxa"/>
            <w:tcBorders>
              <w:left w:val="single" w:sz="4" w:space="0" w:color="auto"/>
              <w:right w:val="single" w:sz="4" w:space="0" w:color="auto"/>
            </w:tcBorders>
            <w:vAlign w:val="center"/>
          </w:tcPr>
          <w:p w:rsidR="00EE277F" w:rsidRDefault="00510BAD">
            <w:pPr>
              <w:spacing w:line="340" w:lineRule="exact"/>
              <w:jc w:val="center"/>
              <w:textAlignment w:val="baseline"/>
              <w:rPr>
                <w:rFonts w:ascii="楷体" w:eastAsia="楷体" w:hAnsi="楷体" w:cs="楷体"/>
                <w:sz w:val="24"/>
                <w:szCs w:val="32"/>
              </w:rPr>
            </w:pPr>
            <w:r>
              <w:rPr>
                <w:rFonts w:ascii="楷体" w:eastAsia="楷体" w:hAnsi="楷体" w:cs="楷体" w:hint="eastAsia"/>
                <w:sz w:val="24"/>
              </w:rPr>
              <w:t>风险管控措施</w:t>
            </w:r>
          </w:p>
        </w:tc>
        <w:tc>
          <w:tcPr>
            <w:tcW w:w="6564" w:type="dxa"/>
            <w:tcBorders>
              <w:left w:val="single" w:sz="4" w:space="0" w:color="auto"/>
              <w:right w:val="single" w:sz="4" w:space="0" w:color="auto"/>
            </w:tcBorders>
            <w:vAlign w:val="center"/>
          </w:tcPr>
          <w:p w:rsidR="00EE277F" w:rsidRDefault="00510BAD">
            <w:pPr>
              <w:spacing w:line="340" w:lineRule="exact"/>
              <w:jc w:val="left"/>
              <w:textAlignment w:val="baseline"/>
              <w:rPr>
                <w:rFonts w:ascii="楷体" w:eastAsia="楷体" w:hAnsi="楷体" w:cs="楷体"/>
                <w:sz w:val="24"/>
                <w:szCs w:val="32"/>
              </w:rPr>
            </w:pPr>
            <w:r>
              <w:rPr>
                <w:rFonts w:ascii="楷体" w:eastAsia="楷体" w:hAnsi="楷体" w:cs="楷体" w:hint="eastAsia"/>
                <w:sz w:val="24"/>
                <w:lang w:val="zh-CN"/>
              </w:rPr>
              <w:t>根据各供应商在投标文件中提供的风险管控方案，考察其在测评中如何通过技术手段控制和规避可能对系统造成的影响，对于项目实施过程中出现的异常情况如何处理，以及如</w:t>
            </w:r>
            <w:r>
              <w:rPr>
                <w:rFonts w:ascii="楷体" w:eastAsia="楷体" w:hAnsi="楷体" w:cs="楷体" w:hint="eastAsia"/>
                <w:sz w:val="24"/>
                <w:lang w:val="zh-CN"/>
              </w:rPr>
              <w:lastRenderedPageBreak/>
              <w:t>何保证系统正常运行，由评委进行综合评审：方案非常明确、详尽，合理，可操作性强，得</w:t>
            </w:r>
            <w:r>
              <w:rPr>
                <w:rFonts w:ascii="楷体" w:eastAsia="楷体" w:hAnsi="楷体" w:cs="楷体" w:hint="eastAsia"/>
                <w:sz w:val="24"/>
              </w:rPr>
              <w:t>9</w:t>
            </w:r>
            <w:r>
              <w:rPr>
                <w:rFonts w:ascii="楷体" w:eastAsia="楷体" w:hAnsi="楷体" w:cs="楷体" w:hint="eastAsia"/>
                <w:sz w:val="24"/>
                <w:lang w:val="zh-CN"/>
              </w:rPr>
              <w:t>分；方案明确、详尽，合理，可操作性较好，得</w:t>
            </w:r>
            <w:r>
              <w:rPr>
                <w:rFonts w:ascii="楷体" w:eastAsia="楷体" w:hAnsi="楷体" w:cs="楷体" w:hint="eastAsia"/>
                <w:sz w:val="24"/>
              </w:rPr>
              <w:t>6</w:t>
            </w:r>
            <w:r>
              <w:rPr>
                <w:rFonts w:ascii="楷体" w:eastAsia="楷体" w:hAnsi="楷体" w:cs="楷体" w:hint="eastAsia"/>
                <w:sz w:val="24"/>
                <w:lang w:val="zh-CN"/>
              </w:rPr>
              <w:t>分；方案基本明确、合理，可操作性一般，得</w:t>
            </w:r>
            <w:r>
              <w:rPr>
                <w:rFonts w:ascii="楷体" w:eastAsia="楷体" w:hAnsi="楷体" w:cs="楷体" w:hint="eastAsia"/>
                <w:sz w:val="24"/>
              </w:rPr>
              <w:t>3</w:t>
            </w:r>
            <w:r>
              <w:rPr>
                <w:rFonts w:ascii="楷体" w:eastAsia="楷体" w:hAnsi="楷体" w:cs="楷体" w:hint="eastAsia"/>
                <w:sz w:val="24"/>
                <w:lang w:val="zh-CN"/>
              </w:rPr>
              <w:t>分；未提供的不得分。</w:t>
            </w:r>
          </w:p>
        </w:tc>
        <w:tc>
          <w:tcPr>
            <w:tcW w:w="656" w:type="dxa"/>
            <w:tcBorders>
              <w:left w:val="single" w:sz="4" w:space="0" w:color="auto"/>
              <w:right w:val="single" w:sz="4" w:space="0" w:color="auto"/>
            </w:tcBorders>
            <w:vAlign w:val="center"/>
          </w:tcPr>
          <w:p w:rsidR="00EE277F" w:rsidRDefault="00510BAD">
            <w:pPr>
              <w:spacing w:line="400" w:lineRule="exact"/>
              <w:jc w:val="center"/>
              <w:rPr>
                <w:rFonts w:ascii="楷体" w:eastAsia="楷体" w:hAnsi="楷体"/>
                <w:sz w:val="24"/>
              </w:rPr>
            </w:pPr>
            <w:r>
              <w:rPr>
                <w:rFonts w:ascii="楷体" w:eastAsia="楷体" w:hAnsi="楷体" w:hint="eastAsia"/>
                <w:sz w:val="24"/>
              </w:rPr>
              <w:lastRenderedPageBreak/>
              <w:t>9</w:t>
            </w:r>
          </w:p>
        </w:tc>
      </w:tr>
      <w:tr w:rsidR="00EE277F">
        <w:trPr>
          <w:trHeight w:val="625"/>
          <w:jc w:val="center"/>
        </w:trPr>
        <w:tc>
          <w:tcPr>
            <w:tcW w:w="732" w:type="dxa"/>
            <w:vMerge/>
            <w:tcBorders>
              <w:left w:val="single" w:sz="4" w:space="0" w:color="auto"/>
              <w:right w:val="single" w:sz="4" w:space="0" w:color="auto"/>
            </w:tcBorders>
            <w:vAlign w:val="center"/>
          </w:tcPr>
          <w:p w:rsidR="00EE277F" w:rsidRDefault="00EE277F">
            <w:pPr>
              <w:spacing w:line="400" w:lineRule="exact"/>
              <w:ind w:firstLineChars="200" w:firstLine="420"/>
              <w:jc w:val="center"/>
              <w:rPr>
                <w:rFonts w:ascii="仿宋_GB2312" w:eastAsia="仿宋_GB2312"/>
                <w:szCs w:val="20"/>
              </w:rPr>
            </w:pPr>
          </w:p>
        </w:tc>
        <w:tc>
          <w:tcPr>
            <w:tcW w:w="1176" w:type="dxa"/>
            <w:tcBorders>
              <w:top w:val="single" w:sz="4" w:space="0" w:color="auto"/>
              <w:left w:val="single" w:sz="4" w:space="0" w:color="auto"/>
              <w:bottom w:val="single" w:sz="4" w:space="0" w:color="auto"/>
              <w:right w:val="single" w:sz="4" w:space="0" w:color="auto"/>
            </w:tcBorders>
            <w:vAlign w:val="center"/>
          </w:tcPr>
          <w:p w:rsidR="00EE277F" w:rsidRDefault="00510BAD">
            <w:pPr>
              <w:spacing w:line="340" w:lineRule="exact"/>
              <w:jc w:val="center"/>
              <w:textAlignment w:val="baseline"/>
              <w:rPr>
                <w:rFonts w:ascii="楷体" w:eastAsia="楷体" w:hAnsi="楷体" w:cs="楷体"/>
                <w:sz w:val="24"/>
                <w:szCs w:val="32"/>
              </w:rPr>
            </w:pPr>
            <w:r>
              <w:rPr>
                <w:rFonts w:ascii="楷体" w:eastAsia="楷体" w:hAnsi="楷体" w:cs="楷体" w:hint="eastAsia"/>
                <w:sz w:val="24"/>
                <w:lang w:val="zh-CN"/>
              </w:rPr>
              <w:t>项目进度安排合理性</w:t>
            </w:r>
          </w:p>
        </w:tc>
        <w:tc>
          <w:tcPr>
            <w:tcW w:w="6564" w:type="dxa"/>
            <w:tcBorders>
              <w:top w:val="single" w:sz="4" w:space="0" w:color="auto"/>
              <w:left w:val="single" w:sz="4" w:space="0" w:color="auto"/>
              <w:bottom w:val="single" w:sz="4" w:space="0" w:color="auto"/>
              <w:right w:val="single" w:sz="4" w:space="0" w:color="auto"/>
            </w:tcBorders>
            <w:vAlign w:val="center"/>
          </w:tcPr>
          <w:p w:rsidR="00EE277F" w:rsidRDefault="00510BAD">
            <w:pPr>
              <w:spacing w:line="340" w:lineRule="exact"/>
              <w:jc w:val="left"/>
              <w:textAlignment w:val="baseline"/>
              <w:rPr>
                <w:rFonts w:ascii="楷体" w:eastAsia="楷体" w:hAnsi="楷体" w:cs="楷体"/>
                <w:sz w:val="24"/>
                <w:szCs w:val="32"/>
              </w:rPr>
            </w:pPr>
            <w:r>
              <w:rPr>
                <w:rFonts w:ascii="楷体" w:eastAsia="楷体" w:hAnsi="楷体" w:cs="楷体" w:hint="eastAsia"/>
                <w:sz w:val="24"/>
                <w:lang w:val="zh-CN"/>
              </w:rPr>
              <w:t>根据各供应商在投标文件中提供的进度安排，考察其是否能够根据采购人的实际情况合理安排测评进度，是否能够因为采购人各类突发状况导致测评周期的不确定性，供应商能配合采购人进行进度的合理安排等，方案非常明确、详尽，合理，可操作性强，得</w:t>
            </w:r>
            <w:r>
              <w:rPr>
                <w:rFonts w:ascii="楷体" w:eastAsia="楷体" w:hAnsi="楷体" w:cs="楷体" w:hint="eastAsia"/>
                <w:sz w:val="24"/>
              </w:rPr>
              <w:t>7</w:t>
            </w:r>
            <w:r>
              <w:rPr>
                <w:rFonts w:ascii="楷体" w:eastAsia="楷体" w:hAnsi="楷体" w:cs="楷体" w:hint="eastAsia"/>
                <w:sz w:val="24"/>
                <w:lang w:val="zh-CN"/>
              </w:rPr>
              <w:t>分；方案明确、详尽，合理，可操作性较好，得</w:t>
            </w:r>
            <w:r>
              <w:rPr>
                <w:rFonts w:ascii="楷体" w:eastAsia="楷体" w:hAnsi="楷体" w:cs="楷体" w:hint="eastAsia"/>
                <w:sz w:val="24"/>
              </w:rPr>
              <w:t>5</w:t>
            </w:r>
            <w:r>
              <w:rPr>
                <w:rFonts w:ascii="楷体" w:eastAsia="楷体" w:hAnsi="楷体" w:cs="楷体" w:hint="eastAsia"/>
                <w:sz w:val="24"/>
                <w:lang w:val="zh-CN"/>
              </w:rPr>
              <w:t>分；方案基本明确、合理，可操作性一般，得2分；未提供的不得分。</w:t>
            </w:r>
          </w:p>
        </w:tc>
        <w:tc>
          <w:tcPr>
            <w:tcW w:w="656" w:type="dxa"/>
            <w:tcBorders>
              <w:left w:val="single" w:sz="4" w:space="0" w:color="auto"/>
              <w:right w:val="single" w:sz="4" w:space="0" w:color="auto"/>
            </w:tcBorders>
            <w:vAlign w:val="center"/>
          </w:tcPr>
          <w:p w:rsidR="00EE277F" w:rsidRDefault="00510BAD">
            <w:pPr>
              <w:spacing w:line="400" w:lineRule="exact"/>
              <w:jc w:val="center"/>
              <w:rPr>
                <w:rFonts w:ascii="楷体" w:eastAsia="楷体" w:hAnsi="楷体"/>
                <w:sz w:val="24"/>
              </w:rPr>
            </w:pPr>
            <w:r>
              <w:rPr>
                <w:rFonts w:ascii="楷体" w:eastAsia="楷体" w:hAnsi="楷体" w:hint="eastAsia"/>
                <w:sz w:val="24"/>
              </w:rPr>
              <w:t>7</w:t>
            </w:r>
          </w:p>
        </w:tc>
      </w:tr>
    </w:tbl>
    <w:p w:rsidR="00EE277F" w:rsidRDefault="00EE277F" w:rsidP="00685C1E">
      <w:pPr>
        <w:spacing w:line="400" w:lineRule="exact"/>
        <w:rPr>
          <w:rFonts w:ascii="楷体" w:eastAsia="楷体" w:hAnsi="楷体"/>
          <w:sz w:val="24"/>
        </w:rPr>
      </w:pP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24.3投标人评审总得分为24.2各项评分因素分数之和，评标委员会按照最终得分由高至低的次序排列，并确定排名第一的投标人为第一中标候选人。经评审得分相同的，按照最后报价由低到高的顺序排列。评审得分且最后报价相同的，按照服务方案由优到劣的顺序排列。第一中标候选人经结果公示且无疑议后，确定为中标人。</w:t>
      </w:r>
    </w:p>
    <w:p w:rsidR="00EE277F" w:rsidRDefault="00510BAD">
      <w:pPr>
        <w:pStyle w:val="3"/>
        <w:keepNext w:val="0"/>
        <w:keepLines w:val="0"/>
        <w:spacing w:line="400" w:lineRule="exact"/>
        <w:ind w:firstLineChars="200" w:firstLine="602"/>
        <w:rPr>
          <w:rFonts w:ascii="楷体" w:eastAsia="楷体" w:hAnsi="楷体"/>
          <w:sz w:val="30"/>
        </w:rPr>
      </w:pPr>
      <w:r>
        <w:rPr>
          <w:rFonts w:ascii="楷体" w:eastAsia="楷体" w:hAnsi="楷体" w:hint="eastAsia"/>
          <w:sz w:val="30"/>
        </w:rPr>
        <w:t>25．特殊情况处理</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25.1</w:t>
      </w:r>
      <w:r>
        <w:rPr>
          <w:rFonts w:ascii="楷体" w:eastAsia="楷体" w:hAnsi="楷体"/>
          <w:sz w:val="24"/>
        </w:rPr>
        <w:t>出现下列情形之一的，应当终止</w:t>
      </w:r>
      <w:r>
        <w:rPr>
          <w:rFonts w:ascii="楷体" w:eastAsia="楷体" w:hAnsi="楷体" w:hint="eastAsia"/>
          <w:sz w:val="24"/>
        </w:rPr>
        <w:t>招标</w:t>
      </w:r>
      <w:r>
        <w:rPr>
          <w:rFonts w:ascii="楷体" w:eastAsia="楷体" w:hAnsi="楷体"/>
          <w:sz w:val="24"/>
        </w:rPr>
        <w:t>活动，发布项目终止公告并说明原因，重新开展</w:t>
      </w:r>
      <w:r>
        <w:rPr>
          <w:rFonts w:ascii="楷体" w:eastAsia="楷体" w:hAnsi="楷体" w:hint="eastAsia"/>
          <w:sz w:val="24"/>
        </w:rPr>
        <w:t>招标</w:t>
      </w:r>
      <w:r>
        <w:rPr>
          <w:rFonts w:ascii="楷体" w:eastAsia="楷体" w:hAnsi="楷体"/>
          <w:sz w:val="24"/>
        </w:rPr>
        <w:t>活动：</w:t>
      </w:r>
    </w:p>
    <w:p w:rsidR="00EE277F" w:rsidRDefault="00510BAD">
      <w:pPr>
        <w:spacing w:line="400" w:lineRule="exact"/>
        <w:ind w:left="281" w:firstLineChars="200" w:firstLine="480"/>
        <w:rPr>
          <w:rFonts w:ascii="楷体" w:eastAsia="楷体" w:hAnsi="楷体"/>
          <w:sz w:val="24"/>
        </w:rPr>
      </w:pPr>
      <w:r>
        <w:rPr>
          <w:rFonts w:ascii="楷体" w:eastAsia="楷体" w:hAnsi="楷体" w:hint="eastAsia"/>
          <w:sz w:val="24"/>
        </w:rPr>
        <w:t>（1）</w:t>
      </w:r>
      <w:r>
        <w:rPr>
          <w:rFonts w:ascii="楷体" w:eastAsia="楷体" w:hAnsi="楷体"/>
          <w:sz w:val="24"/>
        </w:rPr>
        <w:t>因情况变化，不再符合规定的</w:t>
      </w:r>
      <w:r>
        <w:rPr>
          <w:rFonts w:ascii="楷体" w:eastAsia="楷体" w:hAnsi="楷体" w:hint="eastAsia"/>
          <w:sz w:val="24"/>
        </w:rPr>
        <w:t>招标</w:t>
      </w:r>
      <w:r>
        <w:rPr>
          <w:rFonts w:ascii="楷体" w:eastAsia="楷体" w:hAnsi="楷体"/>
          <w:sz w:val="24"/>
        </w:rPr>
        <w:t>方式适用情形的；</w:t>
      </w:r>
    </w:p>
    <w:p w:rsidR="00EE277F" w:rsidRDefault="00510BAD">
      <w:pPr>
        <w:spacing w:line="400" w:lineRule="exact"/>
        <w:ind w:left="281" w:firstLineChars="200" w:firstLine="480"/>
        <w:rPr>
          <w:rFonts w:ascii="楷体" w:eastAsia="楷体" w:hAnsi="楷体"/>
          <w:sz w:val="24"/>
        </w:rPr>
      </w:pPr>
      <w:r>
        <w:rPr>
          <w:rFonts w:ascii="楷体" w:eastAsia="楷体" w:hAnsi="楷体" w:hint="eastAsia"/>
          <w:sz w:val="24"/>
        </w:rPr>
        <w:t>（2）</w:t>
      </w:r>
      <w:r>
        <w:rPr>
          <w:rFonts w:ascii="楷体" w:eastAsia="楷体" w:hAnsi="楷体"/>
          <w:sz w:val="24"/>
        </w:rPr>
        <w:t>出现影响</w:t>
      </w:r>
      <w:r>
        <w:rPr>
          <w:rFonts w:ascii="楷体" w:eastAsia="楷体" w:hAnsi="楷体" w:hint="eastAsia"/>
          <w:sz w:val="24"/>
        </w:rPr>
        <w:t>招标</w:t>
      </w:r>
      <w:r>
        <w:rPr>
          <w:rFonts w:ascii="楷体" w:eastAsia="楷体" w:hAnsi="楷体"/>
          <w:sz w:val="24"/>
        </w:rPr>
        <w:t>公正的违法、违规行为的；</w:t>
      </w:r>
    </w:p>
    <w:p w:rsidR="00EE277F" w:rsidRDefault="00510BAD">
      <w:pPr>
        <w:spacing w:line="400" w:lineRule="exact"/>
        <w:ind w:left="281" w:firstLineChars="200" w:firstLine="480"/>
        <w:rPr>
          <w:rFonts w:ascii="楷体" w:eastAsia="楷体" w:hAnsi="楷体"/>
          <w:sz w:val="24"/>
        </w:rPr>
      </w:pPr>
      <w:r>
        <w:rPr>
          <w:rFonts w:ascii="楷体" w:eastAsia="楷体" w:hAnsi="楷体" w:hint="eastAsia"/>
          <w:sz w:val="24"/>
        </w:rPr>
        <w:t>（3）</w:t>
      </w:r>
      <w:r>
        <w:rPr>
          <w:rFonts w:ascii="楷体" w:eastAsia="楷体" w:hAnsi="楷体"/>
          <w:sz w:val="24"/>
        </w:rPr>
        <w:t>在</w:t>
      </w:r>
      <w:r>
        <w:rPr>
          <w:rFonts w:ascii="楷体" w:eastAsia="楷体" w:hAnsi="楷体" w:hint="eastAsia"/>
          <w:sz w:val="24"/>
        </w:rPr>
        <w:t>招标</w:t>
      </w:r>
      <w:r>
        <w:rPr>
          <w:rFonts w:ascii="楷体" w:eastAsia="楷体" w:hAnsi="楷体"/>
          <w:sz w:val="24"/>
        </w:rPr>
        <w:t>过程中符合要求的</w:t>
      </w:r>
      <w:r>
        <w:rPr>
          <w:rFonts w:ascii="楷体" w:eastAsia="楷体" w:hAnsi="楷体" w:hint="eastAsia"/>
          <w:sz w:val="24"/>
        </w:rPr>
        <w:t>投标人</w:t>
      </w:r>
      <w:r>
        <w:rPr>
          <w:rFonts w:ascii="楷体" w:eastAsia="楷体" w:hAnsi="楷体"/>
          <w:sz w:val="24"/>
        </w:rPr>
        <w:t>或者报价未超过</w:t>
      </w:r>
      <w:r>
        <w:rPr>
          <w:rFonts w:ascii="楷体" w:eastAsia="楷体" w:hAnsi="楷体" w:hint="eastAsia"/>
          <w:sz w:val="24"/>
        </w:rPr>
        <w:t>招标</w:t>
      </w:r>
      <w:r>
        <w:rPr>
          <w:rFonts w:ascii="楷体" w:eastAsia="楷体" w:hAnsi="楷体"/>
          <w:sz w:val="24"/>
        </w:rPr>
        <w:t>预算的</w:t>
      </w:r>
      <w:r>
        <w:rPr>
          <w:rFonts w:ascii="楷体" w:eastAsia="楷体" w:hAnsi="楷体" w:hint="eastAsia"/>
          <w:sz w:val="24"/>
        </w:rPr>
        <w:t>投标人</w:t>
      </w:r>
      <w:r>
        <w:rPr>
          <w:rFonts w:ascii="楷体" w:eastAsia="楷体" w:hAnsi="楷体"/>
          <w:sz w:val="24"/>
        </w:rPr>
        <w:t>不足3家的</w:t>
      </w:r>
      <w:r>
        <w:rPr>
          <w:rFonts w:ascii="楷体" w:eastAsia="楷体" w:hAnsi="楷体" w:hint="eastAsia"/>
          <w:sz w:val="24"/>
        </w:rPr>
        <w:t>（符合市场竞争不充分的科研项目，以及需要扶持的科技成果转化项目，提交最后报价的投标人可以为2家）；</w:t>
      </w:r>
    </w:p>
    <w:p w:rsidR="00EE277F" w:rsidRDefault="00510BAD" w:rsidP="006D4F35">
      <w:pPr>
        <w:pStyle w:val="2"/>
        <w:keepNext w:val="0"/>
        <w:keepLines w:val="0"/>
        <w:spacing w:line="400" w:lineRule="exact"/>
        <w:contextualSpacing/>
        <w:rPr>
          <w:rFonts w:ascii="楷体" w:eastAsia="楷体" w:hAnsi="楷体"/>
          <w:sz w:val="32"/>
          <w:szCs w:val="32"/>
        </w:rPr>
      </w:pPr>
      <w:r>
        <w:rPr>
          <w:rFonts w:ascii="楷体" w:eastAsia="楷体" w:hAnsi="楷体" w:hint="eastAsia"/>
          <w:sz w:val="32"/>
          <w:szCs w:val="32"/>
        </w:rPr>
        <w:t>六、授予合同</w:t>
      </w:r>
    </w:p>
    <w:p w:rsidR="00EE277F" w:rsidRDefault="00510BAD">
      <w:pPr>
        <w:pStyle w:val="3"/>
        <w:keepNext w:val="0"/>
        <w:keepLines w:val="0"/>
        <w:spacing w:line="400" w:lineRule="exact"/>
        <w:ind w:firstLineChars="200" w:firstLine="602"/>
        <w:rPr>
          <w:rFonts w:ascii="楷体" w:eastAsia="楷体" w:hAnsi="楷体"/>
          <w:sz w:val="30"/>
        </w:rPr>
      </w:pPr>
      <w:r>
        <w:rPr>
          <w:rFonts w:ascii="楷体" w:eastAsia="楷体" w:hAnsi="楷体" w:hint="eastAsia"/>
          <w:sz w:val="30"/>
        </w:rPr>
        <w:t>26、合同授予标准</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26.1 评标委员会将根据评标结果确定项目的中标候选人。</w:t>
      </w:r>
    </w:p>
    <w:p w:rsidR="00EE277F" w:rsidRDefault="00510BAD">
      <w:pPr>
        <w:pStyle w:val="3"/>
        <w:keepNext w:val="0"/>
        <w:keepLines w:val="0"/>
        <w:spacing w:line="400" w:lineRule="exact"/>
        <w:ind w:firstLineChars="200" w:firstLine="602"/>
        <w:rPr>
          <w:rFonts w:ascii="楷体" w:eastAsia="楷体" w:hAnsi="楷体"/>
          <w:sz w:val="30"/>
        </w:rPr>
      </w:pPr>
      <w:r>
        <w:rPr>
          <w:rFonts w:ascii="楷体" w:eastAsia="楷体" w:hAnsi="楷体" w:hint="eastAsia"/>
          <w:sz w:val="30"/>
        </w:rPr>
        <w:t>27、招标组织方接受和拒绝任何或所有投标响应的权利</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27.1 为维护国家和社会公共利益，招标组织方保留在授标（即签订合同）之前任何时候接受或拒绝任何投标人中标的权利，且对受影响的投标人不承担任何责任。</w:t>
      </w:r>
    </w:p>
    <w:p w:rsidR="00EE277F" w:rsidRDefault="00510BAD" w:rsidP="00685C1E">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27.2 因不可抗力或中标投标人不能履约等情形，招标组织方保留与其他候选投标</w:t>
      </w:r>
      <w:r>
        <w:rPr>
          <w:rFonts w:ascii="楷体" w:eastAsia="楷体" w:hAnsi="楷体" w:hint="eastAsia"/>
          <w:sz w:val="24"/>
        </w:rPr>
        <w:lastRenderedPageBreak/>
        <w:t>人签订合同的权利。</w:t>
      </w:r>
    </w:p>
    <w:p w:rsidR="00EE277F" w:rsidRDefault="00510BAD">
      <w:pPr>
        <w:pStyle w:val="3"/>
        <w:keepNext w:val="0"/>
        <w:keepLines w:val="0"/>
        <w:spacing w:line="400" w:lineRule="exact"/>
        <w:ind w:firstLineChars="200" w:firstLine="602"/>
        <w:rPr>
          <w:rFonts w:ascii="楷体" w:eastAsia="楷体" w:hAnsi="楷体"/>
          <w:sz w:val="30"/>
        </w:rPr>
      </w:pPr>
      <w:r>
        <w:rPr>
          <w:rFonts w:ascii="楷体" w:eastAsia="楷体" w:hAnsi="楷体" w:hint="eastAsia"/>
          <w:sz w:val="30"/>
        </w:rPr>
        <w:t>28、中标通知书</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28.1在投标响应有效期期满之前,招标组织方将以书面形式通知中标投标人，中标投标人在收到中标通知书后，须立即以书面形式回复招标组织方，确认中标通知书已收，并同意接受。</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28.2中标通知书将是合同的一个组成部分。</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28.3在中标投标人按照第31条的规定向招标组织方提交履约保证金后，招标组织方将及时通知其他未中标的投标人。</w:t>
      </w:r>
    </w:p>
    <w:p w:rsidR="00EE277F" w:rsidRDefault="00510BAD">
      <w:pPr>
        <w:pStyle w:val="3"/>
        <w:keepNext w:val="0"/>
        <w:keepLines w:val="0"/>
        <w:spacing w:line="400" w:lineRule="exact"/>
        <w:ind w:firstLineChars="200" w:firstLine="602"/>
        <w:rPr>
          <w:rFonts w:ascii="楷体" w:eastAsia="楷体" w:hAnsi="楷体"/>
          <w:sz w:val="30"/>
        </w:rPr>
      </w:pPr>
      <w:r>
        <w:rPr>
          <w:rFonts w:ascii="楷体" w:eastAsia="楷体" w:hAnsi="楷体" w:hint="eastAsia"/>
          <w:sz w:val="30"/>
        </w:rPr>
        <w:t>29、签订合同时不得对投标响应做实质性更改</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29.1 招标</w:t>
      </w:r>
      <w:r>
        <w:rPr>
          <w:rFonts w:ascii="楷体" w:eastAsia="楷体" w:hAnsi="楷体"/>
          <w:sz w:val="24"/>
        </w:rPr>
        <w:t>人与</w:t>
      </w:r>
      <w:r>
        <w:rPr>
          <w:rFonts w:ascii="楷体" w:eastAsia="楷体" w:hAnsi="楷体" w:hint="eastAsia"/>
          <w:sz w:val="24"/>
        </w:rPr>
        <w:t>中标投标人</w:t>
      </w:r>
      <w:r>
        <w:rPr>
          <w:rFonts w:ascii="楷体" w:eastAsia="楷体" w:hAnsi="楷体"/>
          <w:sz w:val="24"/>
        </w:rPr>
        <w:t>应当在</w:t>
      </w:r>
      <w:r>
        <w:rPr>
          <w:rFonts w:ascii="楷体" w:eastAsia="楷体" w:hAnsi="楷体" w:hint="eastAsia"/>
          <w:sz w:val="24"/>
        </w:rPr>
        <w:t>中标</w:t>
      </w:r>
      <w:r>
        <w:rPr>
          <w:rFonts w:ascii="楷体" w:eastAsia="楷体" w:hAnsi="楷体"/>
          <w:sz w:val="24"/>
        </w:rPr>
        <w:t>通知书发出之日起</w:t>
      </w:r>
      <w:r>
        <w:rPr>
          <w:rFonts w:ascii="楷体" w:eastAsia="楷体" w:hAnsi="楷体" w:hint="eastAsia"/>
          <w:sz w:val="24"/>
        </w:rPr>
        <w:t>7</w:t>
      </w:r>
      <w:r>
        <w:rPr>
          <w:rFonts w:ascii="楷体" w:eastAsia="楷体" w:hAnsi="楷体"/>
          <w:sz w:val="24"/>
        </w:rPr>
        <w:t>日内，按照</w:t>
      </w:r>
      <w:r>
        <w:rPr>
          <w:rFonts w:ascii="楷体" w:eastAsia="楷体" w:hAnsi="楷体" w:hint="eastAsia"/>
          <w:sz w:val="24"/>
        </w:rPr>
        <w:t>招标文件</w:t>
      </w:r>
      <w:r>
        <w:rPr>
          <w:rFonts w:ascii="楷体" w:eastAsia="楷体" w:hAnsi="楷体"/>
          <w:sz w:val="24"/>
        </w:rPr>
        <w:t>确定的合同文本以及标的、</w:t>
      </w:r>
      <w:r>
        <w:rPr>
          <w:rFonts w:ascii="楷体" w:eastAsia="楷体" w:hAnsi="楷体" w:hint="eastAsia"/>
          <w:sz w:val="24"/>
        </w:rPr>
        <w:t>金额、数量、技术和服务要求等事项签订招标合同。招标人不得向中标投标人提出超出招标文件以外的任何要求作为签订合同的条件，不得与中标投标人订立背离招标文件确定的合同文本以及标的、规格型号、金额、数量、技术和服务要求等实质性内容的协议。</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29.2合同履行中，招标人需追加与合同标的相同的服务、工程或货物的，在不改变合同其他条款的前提下，可以与中标投标人协商签订补充合同，但所有补充合同的金额不得超过原合同金额的百分之十。</w:t>
      </w:r>
    </w:p>
    <w:p w:rsidR="00EE277F" w:rsidRDefault="00510BAD">
      <w:pPr>
        <w:pStyle w:val="3"/>
        <w:keepNext w:val="0"/>
        <w:keepLines w:val="0"/>
        <w:spacing w:line="400" w:lineRule="exact"/>
        <w:ind w:firstLineChars="200" w:firstLine="602"/>
        <w:rPr>
          <w:rFonts w:ascii="楷体" w:eastAsia="楷体" w:hAnsi="楷体"/>
          <w:sz w:val="30"/>
        </w:rPr>
      </w:pPr>
      <w:r>
        <w:rPr>
          <w:rFonts w:ascii="楷体" w:eastAsia="楷体" w:hAnsi="楷体" w:hint="eastAsia"/>
          <w:sz w:val="30"/>
        </w:rPr>
        <w:t>30、签订合同</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hint="eastAsia"/>
          <w:sz w:val="24"/>
        </w:rPr>
        <w:t>30.1中标投标人应按中标通知书指定的时间、地点派代表前来与招标方签订合同。招标文件、中标投标人的投标响应文件、澄清文件及中标投标人与招标方的有关补充协议等，均为签订合同的依据。</w:t>
      </w:r>
    </w:p>
    <w:p w:rsidR="00EE277F" w:rsidRPr="00685C1E" w:rsidRDefault="00510BAD" w:rsidP="00685C1E">
      <w:pPr>
        <w:pStyle w:val="3"/>
        <w:keepNext w:val="0"/>
        <w:keepLines w:val="0"/>
        <w:spacing w:line="400" w:lineRule="exact"/>
        <w:ind w:firstLineChars="200" w:firstLine="602"/>
        <w:rPr>
          <w:rFonts w:ascii="楷体" w:eastAsia="楷体" w:hAnsi="楷体"/>
          <w:sz w:val="30"/>
        </w:rPr>
      </w:pPr>
      <w:r>
        <w:rPr>
          <w:rFonts w:ascii="楷体" w:eastAsia="楷体" w:hAnsi="楷体" w:hint="eastAsia"/>
          <w:sz w:val="30"/>
        </w:rPr>
        <w:t>31、</w:t>
      </w:r>
      <w:r w:rsidRPr="002C5F49">
        <w:rPr>
          <w:rFonts w:ascii="楷体" w:eastAsia="楷体" w:hAnsi="楷体" w:hint="eastAsia"/>
          <w:sz w:val="30"/>
        </w:rPr>
        <w:t>履约保证金（本项目不采用）</w:t>
      </w:r>
    </w:p>
    <w:p w:rsidR="00EE277F" w:rsidRPr="00685C1E" w:rsidRDefault="00510BAD" w:rsidP="00685C1E">
      <w:pPr>
        <w:pStyle w:val="2"/>
        <w:keepNext w:val="0"/>
        <w:keepLines w:val="0"/>
        <w:spacing w:line="400" w:lineRule="exact"/>
        <w:contextualSpacing/>
        <w:rPr>
          <w:rFonts w:ascii="楷体" w:eastAsia="楷体" w:hAnsi="楷体"/>
          <w:sz w:val="32"/>
          <w:szCs w:val="32"/>
        </w:rPr>
      </w:pPr>
      <w:r w:rsidRPr="002C5F49">
        <w:rPr>
          <w:rFonts w:ascii="楷体" w:eastAsia="楷体" w:hAnsi="楷体" w:hint="eastAsia"/>
          <w:sz w:val="32"/>
          <w:szCs w:val="32"/>
        </w:rPr>
        <w:t>七、询问、质疑、投诉</w:t>
      </w:r>
    </w:p>
    <w:p w:rsidR="00EE277F" w:rsidRPr="002C5F49" w:rsidRDefault="00510BAD" w:rsidP="002C5F49">
      <w:pPr>
        <w:pStyle w:val="3"/>
        <w:keepNext w:val="0"/>
        <w:keepLines w:val="0"/>
        <w:spacing w:line="400" w:lineRule="exact"/>
        <w:ind w:firstLineChars="200" w:firstLine="602"/>
        <w:rPr>
          <w:rFonts w:ascii="楷体" w:eastAsia="楷体" w:hAnsi="楷体"/>
          <w:sz w:val="30"/>
        </w:rPr>
      </w:pPr>
      <w:r w:rsidRPr="002C5F49">
        <w:rPr>
          <w:rFonts w:ascii="楷体" w:eastAsia="楷体" w:hAnsi="楷体"/>
          <w:sz w:val="30"/>
        </w:rPr>
        <w:t>3</w:t>
      </w:r>
      <w:r w:rsidRPr="002C5F49">
        <w:rPr>
          <w:rFonts w:ascii="楷体" w:eastAsia="楷体" w:hAnsi="楷体" w:hint="eastAsia"/>
          <w:sz w:val="30"/>
        </w:rPr>
        <w:t>2、询问</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sz w:val="24"/>
        </w:rPr>
        <w:t>3</w:t>
      </w:r>
      <w:r>
        <w:rPr>
          <w:rFonts w:ascii="楷体" w:eastAsia="楷体" w:hAnsi="楷体" w:hint="eastAsia"/>
          <w:sz w:val="24"/>
        </w:rPr>
        <w:t>2</w:t>
      </w:r>
      <w:r>
        <w:rPr>
          <w:rFonts w:ascii="楷体" w:eastAsia="楷体" w:hAnsi="楷体"/>
          <w:sz w:val="24"/>
        </w:rPr>
        <w:t xml:space="preserve">.1 </w:t>
      </w:r>
      <w:r>
        <w:rPr>
          <w:rFonts w:ascii="楷体" w:eastAsia="楷体" w:hAnsi="楷体" w:hint="eastAsia"/>
          <w:sz w:val="24"/>
        </w:rPr>
        <w:t>投标人对招标活动事项有疑问的，可以向招标人或招标组织方提出询问，招标人或招标组织方将依法作出答复，但答复的内容不涉及商业秘密。</w:t>
      </w:r>
    </w:p>
    <w:p w:rsidR="00EE277F" w:rsidRDefault="00510BAD">
      <w:pPr>
        <w:pStyle w:val="3"/>
        <w:spacing w:line="400" w:lineRule="exact"/>
        <w:ind w:firstLineChars="200" w:firstLine="602"/>
        <w:rPr>
          <w:rFonts w:ascii="楷体" w:eastAsia="楷体" w:hAnsi="楷体"/>
          <w:sz w:val="30"/>
        </w:rPr>
      </w:pPr>
      <w:r>
        <w:rPr>
          <w:rFonts w:ascii="楷体" w:eastAsia="楷体" w:hAnsi="楷体"/>
          <w:sz w:val="30"/>
        </w:rPr>
        <w:lastRenderedPageBreak/>
        <w:t>3</w:t>
      </w:r>
      <w:r>
        <w:rPr>
          <w:rFonts w:ascii="楷体" w:eastAsia="楷体" w:hAnsi="楷体" w:hint="eastAsia"/>
          <w:sz w:val="30"/>
        </w:rPr>
        <w:t>3、质疑</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sz w:val="24"/>
        </w:rPr>
        <w:t>3</w:t>
      </w:r>
      <w:r>
        <w:rPr>
          <w:rFonts w:ascii="楷体" w:eastAsia="楷体" w:hAnsi="楷体" w:hint="eastAsia"/>
          <w:sz w:val="24"/>
        </w:rPr>
        <w:t>3</w:t>
      </w:r>
      <w:r>
        <w:rPr>
          <w:rFonts w:ascii="楷体" w:eastAsia="楷体" w:hAnsi="楷体"/>
          <w:sz w:val="24"/>
        </w:rPr>
        <w:t>.1</w:t>
      </w:r>
      <w:r>
        <w:rPr>
          <w:rFonts w:ascii="楷体" w:eastAsia="楷体" w:hAnsi="楷体" w:hint="eastAsia"/>
          <w:sz w:val="24"/>
        </w:rPr>
        <w:t>质疑投标人是指直接参加本项目招标活动的投标人；投标人认为招标文件、招标过程和中标结果使自己的合法权益受到损害的，可以在知道或者应当知道其权益受到损害之日起七个工作日内，将质疑文件原件送达招标人或招标组织方。对招标文件提出质疑的，自投标人获得招标文件之日起计算；对招标过程提出质疑的，自招标程序环节结束之日起计算；对中标结果提出质疑的，自中标结果公告届满之日起计算。</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sz w:val="24"/>
        </w:rPr>
        <w:t>3</w:t>
      </w:r>
      <w:r>
        <w:rPr>
          <w:rFonts w:ascii="楷体" w:eastAsia="楷体" w:hAnsi="楷体" w:hint="eastAsia"/>
          <w:sz w:val="24"/>
        </w:rPr>
        <w:t>3</w:t>
      </w:r>
      <w:r>
        <w:rPr>
          <w:rFonts w:ascii="楷体" w:eastAsia="楷体" w:hAnsi="楷体"/>
          <w:sz w:val="24"/>
        </w:rPr>
        <w:t>.2</w:t>
      </w:r>
      <w:r>
        <w:rPr>
          <w:rFonts w:ascii="楷体" w:eastAsia="楷体" w:hAnsi="楷体" w:hint="eastAsia"/>
          <w:sz w:val="24"/>
        </w:rPr>
        <w:t>投标人应按照</w:t>
      </w:r>
      <w:r>
        <w:rPr>
          <w:rFonts w:ascii="楷体" w:eastAsia="楷体" w:hAnsi="楷体"/>
          <w:sz w:val="24"/>
        </w:rPr>
        <w:t>“</w:t>
      </w:r>
      <w:r>
        <w:rPr>
          <w:rFonts w:ascii="楷体" w:eastAsia="楷体" w:hAnsi="楷体" w:hint="eastAsia"/>
          <w:sz w:val="24"/>
        </w:rPr>
        <w:t>谁主张、谁举证</w:t>
      </w:r>
      <w:r>
        <w:rPr>
          <w:rFonts w:ascii="楷体" w:eastAsia="楷体" w:hAnsi="楷体"/>
          <w:sz w:val="24"/>
        </w:rPr>
        <w:t>”</w:t>
      </w:r>
      <w:r>
        <w:rPr>
          <w:rFonts w:ascii="楷体" w:eastAsia="楷体" w:hAnsi="楷体" w:hint="eastAsia"/>
          <w:sz w:val="24"/>
        </w:rPr>
        <w:t>的原则对质疑内容提供相关证明材料，并对质疑内容的真实性承担责任。投标人不得虚假质疑和恶意质疑，如通过捏造事实、伪造证明材料等方式提出质疑，阻碍招投标活动正常进行的，属于严重不良行为，招标组织方将提请财政部门将其列入不良行为记录名单，并依法予以处罚。</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sz w:val="24"/>
        </w:rPr>
        <w:t>3</w:t>
      </w:r>
      <w:r>
        <w:rPr>
          <w:rFonts w:ascii="楷体" w:eastAsia="楷体" w:hAnsi="楷体" w:hint="eastAsia"/>
          <w:sz w:val="24"/>
        </w:rPr>
        <w:t>3</w:t>
      </w:r>
      <w:r>
        <w:rPr>
          <w:rFonts w:ascii="楷体" w:eastAsia="楷体" w:hAnsi="楷体"/>
          <w:sz w:val="24"/>
        </w:rPr>
        <w:t>.</w:t>
      </w:r>
      <w:r>
        <w:rPr>
          <w:rFonts w:ascii="楷体" w:eastAsia="楷体" w:hAnsi="楷体" w:hint="eastAsia"/>
          <w:sz w:val="24"/>
        </w:rPr>
        <w:t>3招标组织方在收到投标人的书面质疑后将及时组织调查核实，在七个工作日内作出答复，并以书面或在网站公告形式通知质疑投标人和其他有关投标人，答复的内容不涉及商业秘密。</w:t>
      </w:r>
    </w:p>
    <w:p w:rsidR="00EE277F" w:rsidRDefault="00510BAD">
      <w:pPr>
        <w:pStyle w:val="3"/>
        <w:spacing w:line="400" w:lineRule="exact"/>
        <w:ind w:firstLineChars="200" w:firstLine="602"/>
        <w:rPr>
          <w:rFonts w:ascii="楷体" w:eastAsia="楷体" w:hAnsi="楷体"/>
          <w:sz w:val="30"/>
        </w:rPr>
      </w:pPr>
      <w:r>
        <w:rPr>
          <w:rFonts w:ascii="楷体" w:eastAsia="楷体" w:hAnsi="楷体"/>
          <w:sz w:val="30"/>
        </w:rPr>
        <w:t>3</w:t>
      </w:r>
      <w:r>
        <w:rPr>
          <w:rFonts w:ascii="楷体" w:eastAsia="楷体" w:hAnsi="楷体" w:hint="eastAsia"/>
          <w:sz w:val="30"/>
        </w:rPr>
        <w:t>4、投诉</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sz w:val="24"/>
        </w:rPr>
        <w:t>3</w:t>
      </w:r>
      <w:r>
        <w:rPr>
          <w:rFonts w:ascii="楷体" w:eastAsia="楷体" w:hAnsi="楷体" w:hint="eastAsia"/>
          <w:sz w:val="24"/>
        </w:rPr>
        <w:t>4</w:t>
      </w:r>
      <w:r>
        <w:rPr>
          <w:rFonts w:ascii="楷体" w:eastAsia="楷体" w:hAnsi="楷体"/>
          <w:sz w:val="24"/>
        </w:rPr>
        <w:t xml:space="preserve">.1 </w:t>
      </w:r>
      <w:r>
        <w:rPr>
          <w:rFonts w:ascii="楷体" w:eastAsia="楷体" w:hAnsi="楷体" w:hint="eastAsia"/>
          <w:sz w:val="24"/>
        </w:rPr>
        <w:t>质疑投标人对招标组织方的答复不满意，以及招标组织方未在规定的时间内作出答复的，可以在答复期满后十五个工作日内向招标项目主管部门投诉。</w:t>
      </w:r>
    </w:p>
    <w:p w:rsidR="00EE277F" w:rsidRPr="002C5F49" w:rsidRDefault="00510BAD" w:rsidP="002C5F49">
      <w:pPr>
        <w:pStyle w:val="2"/>
        <w:keepNext w:val="0"/>
        <w:keepLines w:val="0"/>
        <w:spacing w:line="400" w:lineRule="exact"/>
        <w:contextualSpacing/>
        <w:rPr>
          <w:rFonts w:ascii="楷体" w:eastAsia="楷体" w:hAnsi="楷体"/>
          <w:sz w:val="32"/>
          <w:szCs w:val="32"/>
        </w:rPr>
      </w:pPr>
      <w:r w:rsidRPr="002C5F49">
        <w:rPr>
          <w:rFonts w:ascii="楷体" w:eastAsia="楷体" w:hAnsi="楷体" w:hint="eastAsia"/>
          <w:sz w:val="32"/>
          <w:szCs w:val="32"/>
        </w:rPr>
        <w:t>八、诚 实 信 用</w:t>
      </w:r>
    </w:p>
    <w:p w:rsidR="00EE277F" w:rsidRPr="002C5F49" w:rsidRDefault="00510BAD" w:rsidP="002C5F49">
      <w:pPr>
        <w:pStyle w:val="3"/>
        <w:spacing w:line="400" w:lineRule="exact"/>
        <w:ind w:firstLineChars="200" w:firstLine="602"/>
        <w:rPr>
          <w:rFonts w:ascii="楷体" w:eastAsia="楷体" w:hAnsi="楷体"/>
          <w:sz w:val="30"/>
        </w:rPr>
      </w:pPr>
      <w:r w:rsidRPr="002C5F49">
        <w:rPr>
          <w:rFonts w:ascii="楷体" w:eastAsia="楷体" w:hAnsi="楷体"/>
          <w:sz w:val="30"/>
        </w:rPr>
        <w:t>3</w:t>
      </w:r>
      <w:r w:rsidRPr="002C5F49">
        <w:rPr>
          <w:rFonts w:ascii="楷体" w:eastAsia="楷体" w:hAnsi="楷体" w:hint="eastAsia"/>
          <w:sz w:val="30"/>
        </w:rPr>
        <w:t>5</w:t>
      </w:r>
      <w:r w:rsidR="002C5F49">
        <w:rPr>
          <w:rFonts w:ascii="楷体" w:eastAsia="楷体" w:hAnsi="楷体" w:hint="eastAsia"/>
          <w:sz w:val="30"/>
        </w:rPr>
        <w:t>、</w:t>
      </w:r>
      <w:r w:rsidRPr="002C5F49">
        <w:rPr>
          <w:rFonts w:ascii="楷体" w:eastAsia="楷体" w:hAnsi="楷体" w:hint="eastAsia"/>
          <w:sz w:val="30"/>
        </w:rPr>
        <w:t>诚实信用</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sz w:val="24"/>
        </w:rPr>
        <w:t>3</w:t>
      </w:r>
      <w:r>
        <w:rPr>
          <w:rFonts w:ascii="楷体" w:eastAsia="楷体" w:hAnsi="楷体" w:hint="eastAsia"/>
          <w:sz w:val="24"/>
        </w:rPr>
        <w:t>5</w:t>
      </w:r>
      <w:r>
        <w:rPr>
          <w:rFonts w:ascii="楷体" w:eastAsia="楷体" w:hAnsi="楷体"/>
          <w:sz w:val="24"/>
        </w:rPr>
        <w:t xml:space="preserve">.1 </w:t>
      </w:r>
      <w:r>
        <w:rPr>
          <w:rFonts w:ascii="楷体" w:eastAsia="楷体" w:hAnsi="楷体" w:hint="eastAsia"/>
          <w:sz w:val="24"/>
        </w:rPr>
        <w:t>投标人之间不得相互串通投标报价，不得妨碍其他投标人的公平竞争，不得损害招标人和其他投标人的合法权益。</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sz w:val="24"/>
        </w:rPr>
        <w:t>3</w:t>
      </w:r>
      <w:r>
        <w:rPr>
          <w:rFonts w:ascii="楷体" w:eastAsia="楷体" w:hAnsi="楷体" w:hint="eastAsia"/>
          <w:sz w:val="24"/>
        </w:rPr>
        <w:t>5</w:t>
      </w:r>
      <w:r>
        <w:rPr>
          <w:rFonts w:ascii="楷体" w:eastAsia="楷体" w:hAnsi="楷体"/>
          <w:sz w:val="24"/>
        </w:rPr>
        <w:t xml:space="preserve">.2 </w:t>
      </w:r>
      <w:r>
        <w:rPr>
          <w:rFonts w:ascii="楷体" w:eastAsia="楷体" w:hAnsi="楷体" w:hint="eastAsia"/>
          <w:sz w:val="24"/>
        </w:rPr>
        <w:t>投标人不得以向招标组织方工作人员、评标委员会成员行贿或者采取其他不正当手段谋取中标。经查实投标人有此行为的，招标人将会把投标人列入不良行为记录名单，今后拒绝其参加招标人任何招标或合作行为。</w:t>
      </w:r>
    </w:p>
    <w:p w:rsidR="00EE277F" w:rsidRDefault="00510BAD" w:rsidP="002C5F49">
      <w:pPr>
        <w:spacing w:line="400" w:lineRule="exact"/>
        <w:ind w:left="281" w:firstLineChars="200" w:firstLine="480"/>
        <w:contextualSpacing/>
        <w:jc w:val="left"/>
        <w:rPr>
          <w:rFonts w:ascii="楷体" w:eastAsia="楷体" w:hAnsi="楷体"/>
          <w:sz w:val="24"/>
        </w:rPr>
      </w:pPr>
      <w:r>
        <w:rPr>
          <w:rFonts w:ascii="楷体" w:eastAsia="楷体" w:hAnsi="楷体"/>
          <w:sz w:val="24"/>
        </w:rPr>
        <w:t>3</w:t>
      </w:r>
      <w:r>
        <w:rPr>
          <w:rFonts w:ascii="楷体" w:eastAsia="楷体" w:hAnsi="楷体" w:hint="eastAsia"/>
          <w:sz w:val="24"/>
        </w:rPr>
        <w:t>5</w:t>
      </w:r>
      <w:r>
        <w:rPr>
          <w:rFonts w:ascii="楷体" w:eastAsia="楷体" w:hAnsi="楷体"/>
          <w:sz w:val="24"/>
        </w:rPr>
        <w:t>.3</w:t>
      </w:r>
      <w:r>
        <w:rPr>
          <w:rFonts w:ascii="楷体" w:eastAsia="楷体" w:hAnsi="楷体" w:hint="eastAsia"/>
          <w:sz w:val="24"/>
        </w:rPr>
        <w:t>投标人不得虚假承诺，否则，按照提供虚假材料谋取中标中标处理。</w:t>
      </w:r>
    </w:p>
    <w:p w:rsidR="00EE277F" w:rsidRDefault="00510BAD">
      <w:pPr>
        <w:pStyle w:val="3"/>
        <w:keepNext w:val="0"/>
        <w:keepLines w:val="0"/>
        <w:spacing w:line="400" w:lineRule="exact"/>
        <w:ind w:firstLineChars="200" w:firstLine="602"/>
        <w:rPr>
          <w:rFonts w:ascii="楷体" w:eastAsia="楷体" w:hAnsi="楷体"/>
          <w:sz w:val="30"/>
        </w:rPr>
      </w:pPr>
      <w:r>
        <w:rPr>
          <w:rFonts w:ascii="楷体" w:eastAsia="楷体" w:hAnsi="楷体" w:hint="eastAsia"/>
          <w:sz w:val="30"/>
        </w:rPr>
        <w:t>36、解释权</w:t>
      </w:r>
    </w:p>
    <w:p w:rsidR="00EE277F" w:rsidRDefault="00510BAD">
      <w:pPr>
        <w:spacing w:line="400" w:lineRule="exact"/>
        <w:ind w:leftChars="133" w:left="279" w:firstLineChars="200" w:firstLine="480"/>
        <w:rPr>
          <w:rFonts w:ascii="楷体" w:eastAsia="楷体" w:hAnsi="楷体"/>
          <w:sz w:val="24"/>
        </w:rPr>
      </w:pPr>
      <w:bookmarkStart w:id="28" w:name="_Toc92168040"/>
      <w:bookmarkStart w:id="29" w:name="_Toc22000611"/>
      <w:bookmarkEnd w:id="22"/>
      <w:bookmarkEnd w:id="23"/>
      <w:bookmarkEnd w:id="24"/>
      <w:bookmarkEnd w:id="25"/>
      <w:bookmarkEnd w:id="26"/>
      <w:r>
        <w:rPr>
          <w:rFonts w:ascii="楷体" w:eastAsia="楷体" w:hAnsi="楷体" w:hint="eastAsia"/>
          <w:sz w:val="24"/>
        </w:rPr>
        <w:t>36.1除相关法律、法规明文规定外，本招标文件的解释权归招标组织方所有。</w:t>
      </w:r>
    </w:p>
    <w:bookmarkEnd w:id="3"/>
    <w:bookmarkEnd w:id="28"/>
    <w:bookmarkEnd w:id="29"/>
    <w:p w:rsidR="00EE277F" w:rsidRDefault="00510BAD" w:rsidP="00F47409">
      <w:pPr>
        <w:pStyle w:val="1"/>
        <w:keepNext w:val="0"/>
        <w:spacing w:line="360" w:lineRule="auto"/>
        <w:jc w:val="center"/>
        <w:rPr>
          <w:rFonts w:ascii="楷体" w:eastAsia="楷体" w:hAnsi="楷体"/>
          <w:b/>
          <w:sz w:val="36"/>
        </w:rPr>
      </w:pPr>
      <w:r>
        <w:rPr>
          <w:rFonts w:ascii="楷体" w:eastAsia="楷体" w:hAnsi="楷体"/>
          <w:sz w:val="24"/>
        </w:rPr>
        <w:br w:type="page"/>
      </w:r>
      <w:r w:rsidR="00F47409" w:rsidRPr="00F47409">
        <w:rPr>
          <w:rFonts w:ascii="楷体" w:eastAsia="楷体" w:hAnsi="楷体" w:hint="eastAsia"/>
          <w:b/>
          <w:sz w:val="36"/>
        </w:rPr>
        <w:lastRenderedPageBreak/>
        <w:t>第三部分</w:t>
      </w:r>
      <w:r w:rsidRPr="00F47409">
        <w:rPr>
          <w:rFonts w:ascii="楷体" w:eastAsia="楷体" w:hAnsi="楷体" w:hint="eastAsia"/>
          <w:b/>
          <w:sz w:val="36"/>
        </w:rPr>
        <w:t xml:space="preserve"> </w:t>
      </w:r>
      <w:r w:rsidR="00B7340D">
        <w:rPr>
          <w:rFonts w:ascii="楷体" w:eastAsia="楷体" w:hAnsi="楷体"/>
          <w:b/>
          <w:sz w:val="36"/>
        </w:rPr>
        <w:t xml:space="preserve"> </w:t>
      </w:r>
      <w:r w:rsidRPr="00F47409">
        <w:rPr>
          <w:rFonts w:ascii="楷体" w:eastAsia="楷体" w:hAnsi="楷体" w:hint="eastAsia"/>
          <w:b/>
          <w:sz w:val="36"/>
        </w:rPr>
        <w:t>合同主要条款</w:t>
      </w:r>
    </w:p>
    <w:p w:rsidR="00EE277F" w:rsidRDefault="00EE277F">
      <w:pPr>
        <w:pStyle w:val="Default"/>
        <w:rPr>
          <w:color w:val="auto"/>
        </w:rPr>
      </w:pPr>
    </w:p>
    <w:p w:rsidR="00EE277F" w:rsidRDefault="00510BAD">
      <w:pPr>
        <w:tabs>
          <w:tab w:val="left" w:pos="2160"/>
          <w:tab w:val="left" w:pos="3960"/>
          <w:tab w:val="left" w:pos="5400"/>
          <w:tab w:val="left" w:pos="6840"/>
        </w:tabs>
        <w:wordWrap w:val="0"/>
        <w:spacing w:line="360" w:lineRule="exact"/>
        <w:ind w:firstLineChars="200" w:firstLine="482"/>
        <w:jc w:val="center"/>
        <w:rPr>
          <w:rFonts w:ascii="仿宋" w:eastAsia="仿宋" w:hAnsi="仿宋" w:cs="仿宋"/>
          <w:b/>
          <w:bCs/>
          <w:sz w:val="24"/>
        </w:rPr>
      </w:pPr>
      <w:r>
        <w:rPr>
          <w:rFonts w:ascii="仿宋" w:eastAsia="仿宋" w:hAnsi="仿宋" w:cs="仿宋" w:hint="eastAsia"/>
          <w:b/>
          <w:bCs/>
          <w:sz w:val="24"/>
        </w:rPr>
        <w:t>网络安全服务合同</w:t>
      </w:r>
    </w:p>
    <w:p w:rsidR="00EE277F" w:rsidRDefault="00EE277F">
      <w:pPr>
        <w:wordWrap w:val="0"/>
        <w:spacing w:line="360" w:lineRule="exact"/>
        <w:ind w:firstLineChars="200" w:firstLine="482"/>
        <w:jc w:val="left"/>
        <w:rPr>
          <w:rFonts w:ascii="仿宋" w:eastAsia="仿宋" w:hAnsi="仿宋" w:cs="仿宋"/>
          <w:b/>
          <w:bCs/>
          <w:sz w:val="24"/>
        </w:rPr>
      </w:pPr>
    </w:p>
    <w:p w:rsidR="00EE277F" w:rsidRDefault="00510BAD">
      <w:pPr>
        <w:wordWrap w:val="0"/>
        <w:spacing w:line="360" w:lineRule="exact"/>
        <w:ind w:firstLineChars="200" w:firstLine="482"/>
        <w:jc w:val="left"/>
        <w:rPr>
          <w:rFonts w:ascii="仿宋" w:eastAsia="仿宋" w:hAnsi="仿宋" w:cs="仿宋"/>
          <w:b/>
          <w:bCs/>
          <w:sz w:val="24"/>
        </w:rPr>
      </w:pPr>
      <w:r>
        <w:rPr>
          <w:rFonts w:ascii="仿宋" w:eastAsia="仿宋" w:hAnsi="仿宋" w:cs="仿宋" w:hint="eastAsia"/>
          <w:b/>
          <w:bCs/>
          <w:sz w:val="24"/>
        </w:rPr>
        <w:t>甲方：</w:t>
      </w: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统一社会信用代码：</w:t>
      </w: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联系地址：</w:t>
      </w: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联系人：</w:t>
      </w: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联系电话：</w:t>
      </w: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电子邮箱：</w:t>
      </w:r>
    </w:p>
    <w:p w:rsidR="00EE277F" w:rsidRDefault="00EE277F">
      <w:pPr>
        <w:wordWrap w:val="0"/>
        <w:spacing w:line="360" w:lineRule="exact"/>
        <w:ind w:firstLineChars="200" w:firstLine="480"/>
        <w:jc w:val="left"/>
        <w:rPr>
          <w:rFonts w:ascii="仿宋" w:eastAsia="仿宋" w:hAnsi="仿宋" w:cs="仿宋"/>
          <w:sz w:val="24"/>
        </w:rPr>
      </w:pPr>
    </w:p>
    <w:p w:rsidR="00EE277F" w:rsidRDefault="00510BAD">
      <w:pPr>
        <w:wordWrap w:val="0"/>
        <w:spacing w:line="360" w:lineRule="exact"/>
        <w:ind w:firstLineChars="200" w:firstLine="482"/>
        <w:jc w:val="left"/>
        <w:rPr>
          <w:rFonts w:ascii="仿宋" w:eastAsia="仿宋" w:hAnsi="仿宋" w:cs="仿宋"/>
          <w:sz w:val="24"/>
        </w:rPr>
      </w:pPr>
      <w:r>
        <w:rPr>
          <w:rFonts w:ascii="仿宋" w:eastAsia="仿宋" w:hAnsi="仿宋" w:cs="仿宋" w:hint="eastAsia"/>
          <w:b/>
          <w:bCs/>
          <w:sz w:val="24"/>
        </w:rPr>
        <w:t>乙方：</w:t>
      </w: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统一社会信用代码：</w:t>
      </w: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联系地址：</w:t>
      </w: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联系人：</w:t>
      </w: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联系电话：</w:t>
      </w: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电子邮箱：</w:t>
      </w: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（甲方、乙方单称为一方，合称为双方）</w:t>
      </w:r>
    </w:p>
    <w:p w:rsidR="00EE277F" w:rsidRDefault="00EE277F">
      <w:pPr>
        <w:wordWrap w:val="0"/>
        <w:spacing w:line="360" w:lineRule="exact"/>
        <w:ind w:firstLineChars="200" w:firstLine="480"/>
        <w:jc w:val="left"/>
        <w:rPr>
          <w:rFonts w:ascii="仿宋" w:eastAsia="仿宋" w:hAnsi="仿宋" w:cs="仿宋"/>
          <w:sz w:val="24"/>
        </w:rPr>
      </w:pP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为了更好地明确权利义务，依据《中华人民共和国网络安全法》、《中华人民共和国民法典》等相关规定，双方就</w:t>
      </w:r>
      <w:r>
        <w:rPr>
          <w:rFonts w:ascii="仿宋" w:eastAsia="仿宋" w:hAnsi="仿宋" w:cs="仿宋" w:hint="eastAsia"/>
          <w:sz w:val="24"/>
          <w:u w:val="single"/>
        </w:rPr>
        <w:t>甲方委托乙方开展网络安全服务</w:t>
      </w:r>
      <w:r>
        <w:rPr>
          <w:rFonts w:ascii="仿宋" w:eastAsia="仿宋" w:hAnsi="仿宋" w:cs="仿宋" w:hint="eastAsia"/>
          <w:sz w:val="24"/>
        </w:rPr>
        <w:t>项目等事宜，达成如下条款，以便共同遵守。</w:t>
      </w:r>
    </w:p>
    <w:p w:rsidR="00EE277F" w:rsidRPr="00327AC7" w:rsidRDefault="00510BAD" w:rsidP="00327AC7">
      <w:pPr>
        <w:pStyle w:val="02--2"/>
        <w:spacing w:line="360" w:lineRule="exact"/>
        <w:ind w:firstLineChars="200" w:firstLine="562"/>
        <w:rPr>
          <w:rFonts w:ascii="仿宋" w:eastAsia="仿宋" w:hAnsi="仿宋"/>
          <w:b/>
          <w:sz w:val="28"/>
        </w:rPr>
      </w:pPr>
      <w:r w:rsidRPr="00327AC7">
        <w:rPr>
          <w:rFonts w:ascii="仿宋" w:eastAsia="仿宋" w:hAnsi="仿宋" w:hint="eastAsia"/>
          <w:b/>
          <w:sz w:val="28"/>
        </w:rPr>
        <w:t>一、服务内容</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1.测评依据</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依据法律、法规、规范性文件等相关标准，乙方对甲方所委托的网络系统（以下简称“测评对象”）开展网络安全等级保护测评。乙方测评使用标准为现行的及在合同履行过程颁布生效的法律、法规及行业标准，包括但不限于以下文件：</w:t>
      </w:r>
    </w:p>
    <w:p w:rsidR="00EE277F" w:rsidRDefault="00510BAD">
      <w:pPr>
        <w:wordWrap w:val="0"/>
        <w:spacing w:line="360" w:lineRule="exact"/>
        <w:ind w:firstLineChars="200" w:firstLine="496"/>
        <w:rPr>
          <w:rFonts w:ascii="仿宋" w:eastAsia="仿宋" w:hAnsi="仿宋" w:cs="仿宋"/>
          <w:spacing w:val="4"/>
          <w:sz w:val="24"/>
        </w:rPr>
      </w:pPr>
      <w:r>
        <w:rPr>
          <w:rFonts w:ascii="仿宋" w:eastAsia="仿宋" w:hAnsi="仿宋" w:cs="仿宋" w:hint="eastAsia"/>
          <w:spacing w:val="4"/>
          <w:sz w:val="24"/>
        </w:rPr>
        <w:t>《信息安全等级保护管理办法》（公通字[2007]43号）；</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《信息安全技术 网络安全等级保护基本要求》GB/T 22239-2019；</w:t>
      </w:r>
    </w:p>
    <w:p w:rsidR="00EE277F" w:rsidRDefault="00510BAD">
      <w:pPr>
        <w:wordWrap w:val="0"/>
        <w:spacing w:line="360" w:lineRule="exact"/>
        <w:ind w:firstLineChars="200" w:firstLine="496"/>
        <w:rPr>
          <w:rFonts w:ascii="仿宋" w:eastAsia="仿宋" w:hAnsi="仿宋" w:cs="仿宋"/>
          <w:spacing w:val="4"/>
          <w:sz w:val="24"/>
        </w:rPr>
      </w:pPr>
      <w:r>
        <w:rPr>
          <w:rFonts w:ascii="仿宋" w:eastAsia="仿宋" w:hAnsi="仿宋" w:cs="仿宋" w:hint="eastAsia"/>
          <w:spacing w:val="4"/>
          <w:sz w:val="24"/>
        </w:rPr>
        <w:t>《信息安全技术 网络安全等级保护测评要求》GB/T 28448-2019；</w:t>
      </w:r>
    </w:p>
    <w:p w:rsidR="00EE277F" w:rsidRDefault="00510BAD">
      <w:pPr>
        <w:wordWrap w:val="0"/>
        <w:spacing w:line="360" w:lineRule="exact"/>
        <w:ind w:firstLineChars="200" w:firstLine="496"/>
        <w:rPr>
          <w:rFonts w:ascii="仿宋" w:eastAsia="仿宋" w:hAnsi="仿宋" w:cs="仿宋"/>
          <w:spacing w:val="4"/>
          <w:sz w:val="24"/>
        </w:rPr>
      </w:pPr>
      <w:r>
        <w:rPr>
          <w:rFonts w:ascii="仿宋" w:eastAsia="仿宋" w:hAnsi="仿宋" w:cs="仿宋" w:hint="eastAsia"/>
          <w:spacing w:val="4"/>
          <w:sz w:val="24"/>
        </w:rPr>
        <w:t>《信息安全技术 信息系统安全等级保护测评过程指南》GB/T 28449-2018；</w:t>
      </w:r>
    </w:p>
    <w:p w:rsidR="00EE277F" w:rsidRDefault="00510BAD">
      <w:pPr>
        <w:wordWrap w:val="0"/>
        <w:spacing w:line="360" w:lineRule="exact"/>
        <w:ind w:firstLineChars="200" w:firstLine="496"/>
        <w:rPr>
          <w:rFonts w:ascii="仿宋" w:eastAsia="仿宋" w:hAnsi="仿宋" w:cs="仿宋"/>
          <w:spacing w:val="4"/>
          <w:sz w:val="24"/>
        </w:rPr>
      </w:pPr>
      <w:r>
        <w:rPr>
          <w:rFonts w:ascii="仿宋" w:eastAsia="仿宋" w:hAnsi="仿宋" w:cs="仿宋" w:hint="eastAsia"/>
          <w:spacing w:val="4"/>
          <w:sz w:val="24"/>
        </w:rPr>
        <w:t>《信息安全技术 网络安全等级保护实施指南》GB/T 25058-2019；</w:t>
      </w:r>
    </w:p>
    <w:p w:rsidR="00EE277F" w:rsidRDefault="00510BAD">
      <w:pPr>
        <w:wordWrap w:val="0"/>
        <w:spacing w:line="360" w:lineRule="exact"/>
        <w:ind w:firstLineChars="200" w:firstLine="496"/>
        <w:rPr>
          <w:rFonts w:ascii="仿宋" w:eastAsia="仿宋" w:hAnsi="仿宋" w:cs="仿宋"/>
          <w:spacing w:val="4"/>
          <w:sz w:val="24"/>
        </w:rPr>
      </w:pPr>
      <w:r>
        <w:rPr>
          <w:rFonts w:ascii="仿宋" w:eastAsia="仿宋" w:hAnsi="仿宋" w:cs="仿宋" w:hint="eastAsia"/>
          <w:spacing w:val="4"/>
          <w:sz w:val="24"/>
        </w:rPr>
        <w:t>《信息安全技术 网络安全等级保护安全设计技术要求》GB/T 25070-2019。</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2.测评要求</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根据《网络安全等级保护基本要求》等测评标准的要求，乙方针对测评对象，编制《网络安全保护等级测评方案》，依据测评方案对测评对象进行网络安全等级测评，依据《网络安全等级保护等级测评报告2021版》模板及测评标准，编制测评报告。</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lastRenderedPageBreak/>
        <w:t>3.乙方工作内容</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（1）乙方针对测评对象展开网络安全服务，具体如下：</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21"/>
        <w:gridCol w:w="2333"/>
        <w:gridCol w:w="2079"/>
      </w:tblGrid>
      <w:tr w:rsidR="00EE277F">
        <w:trPr>
          <w:trHeight w:val="510"/>
          <w:jc w:val="center"/>
        </w:trPr>
        <w:tc>
          <w:tcPr>
            <w:tcW w:w="493" w:type="pct"/>
            <w:tcBorders>
              <w:top w:val="single" w:sz="4" w:space="0" w:color="auto"/>
              <w:left w:val="single" w:sz="4" w:space="0" w:color="auto"/>
              <w:bottom w:val="single" w:sz="4" w:space="0" w:color="auto"/>
              <w:right w:val="single" w:sz="4" w:space="0" w:color="auto"/>
            </w:tcBorders>
            <w:shd w:val="clear" w:color="auto" w:fill="92CDDC"/>
          </w:tcPr>
          <w:p w:rsidR="00EE277F" w:rsidRDefault="00510BAD">
            <w:pPr>
              <w:wordWrap w:val="0"/>
              <w:spacing w:line="360" w:lineRule="exact"/>
              <w:jc w:val="center"/>
              <w:rPr>
                <w:rFonts w:ascii="仿宋" w:eastAsia="仿宋" w:hAnsi="仿宋" w:cs="仿宋"/>
                <w:b/>
                <w:sz w:val="24"/>
              </w:rPr>
            </w:pPr>
            <w:r>
              <w:rPr>
                <w:rFonts w:ascii="仿宋" w:eastAsia="仿宋" w:hAnsi="仿宋" w:cs="仿宋" w:hint="eastAsia"/>
                <w:b/>
                <w:sz w:val="24"/>
              </w:rPr>
              <w:t>序号</w:t>
            </w:r>
          </w:p>
        </w:tc>
        <w:tc>
          <w:tcPr>
            <w:tcW w:w="2149" w:type="pct"/>
            <w:tcBorders>
              <w:top w:val="single" w:sz="4" w:space="0" w:color="auto"/>
              <w:left w:val="single" w:sz="4" w:space="0" w:color="auto"/>
              <w:bottom w:val="single" w:sz="4" w:space="0" w:color="auto"/>
              <w:right w:val="single" w:sz="4" w:space="0" w:color="auto"/>
            </w:tcBorders>
            <w:shd w:val="clear" w:color="auto" w:fill="92CDDC"/>
          </w:tcPr>
          <w:p w:rsidR="00EE277F" w:rsidRDefault="00510BAD">
            <w:pPr>
              <w:wordWrap w:val="0"/>
              <w:spacing w:line="360" w:lineRule="exact"/>
              <w:jc w:val="center"/>
              <w:rPr>
                <w:rFonts w:ascii="仿宋" w:eastAsia="仿宋" w:hAnsi="仿宋" w:cs="仿宋"/>
                <w:b/>
                <w:sz w:val="24"/>
              </w:rPr>
            </w:pPr>
            <w:r>
              <w:rPr>
                <w:rFonts w:ascii="仿宋" w:eastAsia="仿宋" w:hAnsi="仿宋" w:cs="仿宋" w:hint="eastAsia"/>
                <w:b/>
                <w:sz w:val="24"/>
              </w:rPr>
              <w:t>系统名称</w:t>
            </w:r>
          </w:p>
        </w:tc>
        <w:tc>
          <w:tcPr>
            <w:tcW w:w="1247" w:type="pct"/>
            <w:tcBorders>
              <w:top w:val="single" w:sz="4" w:space="0" w:color="auto"/>
              <w:left w:val="single" w:sz="4" w:space="0" w:color="auto"/>
              <w:bottom w:val="single" w:sz="4" w:space="0" w:color="auto"/>
              <w:right w:val="single" w:sz="4" w:space="0" w:color="auto"/>
            </w:tcBorders>
            <w:shd w:val="clear" w:color="auto" w:fill="92CDDC"/>
          </w:tcPr>
          <w:p w:rsidR="00EE277F" w:rsidRDefault="00510BAD">
            <w:pPr>
              <w:wordWrap w:val="0"/>
              <w:spacing w:line="360" w:lineRule="exact"/>
              <w:jc w:val="center"/>
              <w:rPr>
                <w:rFonts w:ascii="仿宋" w:eastAsia="仿宋" w:hAnsi="仿宋" w:cs="仿宋"/>
                <w:b/>
                <w:sz w:val="24"/>
              </w:rPr>
            </w:pPr>
            <w:r>
              <w:rPr>
                <w:rFonts w:ascii="仿宋" w:eastAsia="仿宋" w:hAnsi="仿宋" w:cs="仿宋" w:hint="eastAsia"/>
                <w:b/>
                <w:sz w:val="24"/>
              </w:rPr>
              <w:t>系统定级</w:t>
            </w:r>
          </w:p>
        </w:tc>
        <w:tc>
          <w:tcPr>
            <w:tcW w:w="1111" w:type="pct"/>
            <w:tcBorders>
              <w:top w:val="single" w:sz="4" w:space="0" w:color="auto"/>
              <w:left w:val="single" w:sz="4" w:space="0" w:color="auto"/>
              <w:bottom w:val="single" w:sz="4" w:space="0" w:color="auto"/>
              <w:right w:val="single" w:sz="4" w:space="0" w:color="auto"/>
            </w:tcBorders>
            <w:shd w:val="clear" w:color="auto" w:fill="92CDDC"/>
          </w:tcPr>
          <w:p w:rsidR="00EE277F" w:rsidRDefault="00510BAD">
            <w:pPr>
              <w:wordWrap w:val="0"/>
              <w:spacing w:line="360" w:lineRule="exact"/>
              <w:jc w:val="center"/>
              <w:rPr>
                <w:rFonts w:ascii="仿宋" w:eastAsia="仿宋" w:hAnsi="仿宋" w:cs="仿宋"/>
                <w:b/>
                <w:sz w:val="24"/>
              </w:rPr>
            </w:pPr>
            <w:r>
              <w:rPr>
                <w:rFonts w:ascii="仿宋" w:eastAsia="仿宋" w:hAnsi="仿宋" w:cs="仿宋" w:hint="eastAsia"/>
                <w:b/>
                <w:sz w:val="24"/>
              </w:rPr>
              <w:t>单价（万元）</w:t>
            </w:r>
          </w:p>
        </w:tc>
      </w:tr>
      <w:tr w:rsidR="00EE277F">
        <w:trPr>
          <w:cantSplit/>
          <w:trHeight w:val="393"/>
          <w:jc w:val="center"/>
        </w:trPr>
        <w:tc>
          <w:tcPr>
            <w:tcW w:w="493" w:type="pct"/>
            <w:tcBorders>
              <w:top w:val="single" w:sz="4" w:space="0" w:color="auto"/>
              <w:left w:val="single" w:sz="4" w:space="0" w:color="auto"/>
              <w:bottom w:val="single" w:sz="4" w:space="0" w:color="auto"/>
              <w:right w:val="single" w:sz="4" w:space="0" w:color="auto"/>
            </w:tcBorders>
            <w:vAlign w:val="center"/>
          </w:tcPr>
          <w:p w:rsidR="00EE277F" w:rsidRDefault="00510BAD">
            <w:pPr>
              <w:wordWrap w:val="0"/>
              <w:spacing w:line="360" w:lineRule="exact"/>
              <w:jc w:val="center"/>
              <w:rPr>
                <w:rFonts w:ascii="仿宋" w:eastAsia="仿宋" w:hAnsi="仿宋" w:cs="仿宋"/>
                <w:sz w:val="24"/>
              </w:rPr>
            </w:pPr>
            <w:r>
              <w:rPr>
                <w:rFonts w:ascii="仿宋" w:eastAsia="仿宋" w:hAnsi="仿宋" w:cs="仿宋" w:hint="eastAsia"/>
                <w:sz w:val="24"/>
              </w:rPr>
              <w:t>1</w:t>
            </w:r>
          </w:p>
        </w:tc>
        <w:tc>
          <w:tcPr>
            <w:tcW w:w="2149" w:type="pct"/>
            <w:tcBorders>
              <w:top w:val="single" w:sz="4" w:space="0" w:color="auto"/>
              <w:left w:val="single" w:sz="4" w:space="0" w:color="auto"/>
              <w:bottom w:val="single" w:sz="4" w:space="0" w:color="auto"/>
              <w:right w:val="single" w:sz="4" w:space="0" w:color="auto"/>
            </w:tcBorders>
            <w:vAlign w:val="center"/>
          </w:tcPr>
          <w:p w:rsidR="00EE277F" w:rsidRDefault="00510BAD">
            <w:pPr>
              <w:wordWrap w:val="0"/>
              <w:spacing w:line="360" w:lineRule="exact"/>
              <w:ind w:firstLineChars="200" w:firstLine="480"/>
              <w:jc w:val="center"/>
              <w:rPr>
                <w:rFonts w:ascii="仿宋" w:eastAsia="仿宋" w:hAnsi="仿宋" w:cs="仿宋"/>
                <w:sz w:val="24"/>
              </w:rPr>
            </w:pPr>
            <w:r>
              <w:rPr>
                <w:rFonts w:ascii="仿宋" w:eastAsia="仿宋" w:hAnsi="仿宋" w:cs="仿宋" w:hint="eastAsia"/>
                <w:sz w:val="24"/>
                <w:u w:val="single"/>
              </w:rPr>
              <w:t>医院综合管理信息</w:t>
            </w:r>
            <w:r>
              <w:rPr>
                <w:rFonts w:ascii="仿宋" w:eastAsia="仿宋" w:hAnsi="仿宋" w:cs="仿宋" w:hint="eastAsia"/>
                <w:sz w:val="24"/>
              </w:rPr>
              <w:t>系统</w:t>
            </w:r>
          </w:p>
        </w:tc>
        <w:tc>
          <w:tcPr>
            <w:tcW w:w="1247" w:type="pct"/>
            <w:tcBorders>
              <w:top w:val="single" w:sz="4" w:space="0" w:color="auto"/>
              <w:left w:val="single" w:sz="4" w:space="0" w:color="auto"/>
              <w:bottom w:val="single" w:sz="4" w:space="0" w:color="auto"/>
              <w:right w:val="single" w:sz="4" w:space="0" w:color="auto"/>
            </w:tcBorders>
          </w:tcPr>
          <w:p w:rsidR="00EE277F" w:rsidRDefault="00510BAD">
            <w:pPr>
              <w:wordWrap w:val="0"/>
              <w:spacing w:line="360" w:lineRule="exact"/>
              <w:rPr>
                <w:rFonts w:ascii="仿宋" w:eastAsia="仿宋" w:hAnsi="仿宋" w:cs="仿宋"/>
                <w:sz w:val="24"/>
              </w:rPr>
            </w:pPr>
            <w:r>
              <w:rPr>
                <w:rFonts w:ascii="仿宋" w:eastAsia="仿宋" w:hAnsi="仿宋" w:cs="仿宋" w:hint="eastAsia"/>
                <w:sz w:val="24"/>
                <w:u w:val="single"/>
              </w:rPr>
              <w:t xml:space="preserve"> 三 </w:t>
            </w:r>
            <w:r>
              <w:rPr>
                <w:rFonts w:ascii="仿宋" w:eastAsia="仿宋" w:hAnsi="仿宋" w:cs="仿宋" w:hint="eastAsia"/>
                <w:sz w:val="24"/>
              </w:rPr>
              <w:t>级（大写）</w:t>
            </w:r>
          </w:p>
        </w:tc>
        <w:tc>
          <w:tcPr>
            <w:tcW w:w="1111" w:type="pct"/>
            <w:tcBorders>
              <w:top w:val="single" w:sz="4" w:space="0" w:color="auto"/>
              <w:left w:val="single" w:sz="4" w:space="0" w:color="auto"/>
              <w:bottom w:val="single" w:sz="4" w:space="0" w:color="auto"/>
              <w:right w:val="single" w:sz="4" w:space="0" w:color="auto"/>
            </w:tcBorders>
          </w:tcPr>
          <w:p w:rsidR="00EE277F" w:rsidRDefault="00EE277F">
            <w:pPr>
              <w:wordWrap w:val="0"/>
              <w:spacing w:line="360" w:lineRule="exact"/>
              <w:rPr>
                <w:rFonts w:ascii="仿宋" w:eastAsia="仿宋" w:hAnsi="仿宋" w:cs="仿宋"/>
                <w:color w:val="FF0000"/>
                <w:sz w:val="24"/>
              </w:rPr>
            </w:pPr>
          </w:p>
        </w:tc>
      </w:tr>
      <w:tr w:rsidR="00EE277F">
        <w:trPr>
          <w:cantSplit/>
          <w:trHeight w:val="393"/>
          <w:jc w:val="center"/>
        </w:trPr>
        <w:tc>
          <w:tcPr>
            <w:tcW w:w="493" w:type="pct"/>
            <w:tcBorders>
              <w:top w:val="single" w:sz="4" w:space="0" w:color="auto"/>
              <w:left w:val="single" w:sz="4" w:space="0" w:color="auto"/>
              <w:bottom w:val="single" w:sz="4" w:space="0" w:color="auto"/>
              <w:right w:val="single" w:sz="4" w:space="0" w:color="auto"/>
            </w:tcBorders>
            <w:vAlign w:val="center"/>
          </w:tcPr>
          <w:p w:rsidR="00EE277F" w:rsidRDefault="00510BAD">
            <w:pPr>
              <w:wordWrap w:val="0"/>
              <w:spacing w:line="360" w:lineRule="exact"/>
              <w:jc w:val="center"/>
              <w:rPr>
                <w:rFonts w:ascii="仿宋" w:eastAsia="仿宋" w:hAnsi="仿宋" w:cs="仿宋"/>
                <w:sz w:val="24"/>
              </w:rPr>
            </w:pPr>
            <w:r>
              <w:rPr>
                <w:rFonts w:ascii="仿宋" w:eastAsia="仿宋" w:hAnsi="仿宋" w:cs="仿宋" w:hint="eastAsia"/>
                <w:sz w:val="24"/>
              </w:rPr>
              <w:t>2</w:t>
            </w:r>
          </w:p>
        </w:tc>
        <w:tc>
          <w:tcPr>
            <w:tcW w:w="2149" w:type="pct"/>
            <w:tcBorders>
              <w:top w:val="single" w:sz="4" w:space="0" w:color="auto"/>
              <w:left w:val="single" w:sz="4" w:space="0" w:color="auto"/>
              <w:bottom w:val="single" w:sz="4" w:space="0" w:color="auto"/>
              <w:right w:val="single" w:sz="4" w:space="0" w:color="auto"/>
            </w:tcBorders>
            <w:vAlign w:val="center"/>
          </w:tcPr>
          <w:p w:rsidR="00EE277F" w:rsidRDefault="00510BAD">
            <w:pPr>
              <w:wordWrap w:val="0"/>
              <w:spacing w:line="360" w:lineRule="exact"/>
              <w:ind w:firstLineChars="200" w:firstLine="480"/>
              <w:jc w:val="center"/>
              <w:rPr>
                <w:rFonts w:ascii="仿宋" w:eastAsia="仿宋" w:hAnsi="仿宋" w:cs="仿宋"/>
                <w:color w:val="FF0000"/>
                <w:sz w:val="24"/>
              </w:rPr>
            </w:pPr>
            <w:r>
              <w:rPr>
                <w:rFonts w:ascii="仿宋" w:eastAsia="仿宋" w:hAnsi="仿宋" w:cs="仿宋" w:hint="eastAsia"/>
                <w:color w:val="000000" w:themeColor="text1"/>
                <w:sz w:val="24"/>
              </w:rPr>
              <w:t>漏洞扫描4次</w:t>
            </w:r>
          </w:p>
        </w:tc>
        <w:tc>
          <w:tcPr>
            <w:tcW w:w="1247" w:type="pct"/>
            <w:tcBorders>
              <w:top w:val="single" w:sz="4" w:space="0" w:color="auto"/>
              <w:left w:val="single" w:sz="4" w:space="0" w:color="auto"/>
              <w:bottom w:val="single" w:sz="4" w:space="0" w:color="auto"/>
              <w:right w:val="single" w:sz="4" w:space="0" w:color="auto"/>
            </w:tcBorders>
          </w:tcPr>
          <w:p w:rsidR="00EE277F" w:rsidRDefault="00EE277F">
            <w:pPr>
              <w:wordWrap w:val="0"/>
              <w:spacing w:line="360" w:lineRule="exact"/>
              <w:ind w:firstLineChars="200" w:firstLine="480"/>
              <w:jc w:val="center"/>
              <w:rPr>
                <w:rFonts w:ascii="仿宋" w:eastAsia="仿宋" w:hAnsi="仿宋" w:cs="仿宋"/>
                <w:color w:val="FF0000"/>
                <w:sz w:val="24"/>
              </w:rPr>
            </w:pPr>
          </w:p>
        </w:tc>
        <w:tc>
          <w:tcPr>
            <w:tcW w:w="1111" w:type="pct"/>
            <w:tcBorders>
              <w:top w:val="single" w:sz="4" w:space="0" w:color="auto"/>
              <w:left w:val="single" w:sz="4" w:space="0" w:color="auto"/>
              <w:bottom w:val="single" w:sz="4" w:space="0" w:color="auto"/>
              <w:right w:val="single" w:sz="4" w:space="0" w:color="auto"/>
            </w:tcBorders>
          </w:tcPr>
          <w:p w:rsidR="00EE277F" w:rsidRDefault="00EE277F">
            <w:pPr>
              <w:wordWrap w:val="0"/>
              <w:spacing w:line="360" w:lineRule="exact"/>
              <w:ind w:firstLineChars="200" w:firstLine="480"/>
              <w:jc w:val="center"/>
              <w:rPr>
                <w:rFonts w:ascii="仿宋" w:eastAsia="仿宋" w:hAnsi="仿宋" w:cs="仿宋"/>
                <w:color w:val="FF0000"/>
                <w:sz w:val="24"/>
              </w:rPr>
            </w:pPr>
          </w:p>
        </w:tc>
      </w:tr>
      <w:tr w:rsidR="00EE277F">
        <w:trPr>
          <w:cantSplit/>
          <w:trHeight w:val="393"/>
          <w:jc w:val="center"/>
        </w:trPr>
        <w:tc>
          <w:tcPr>
            <w:tcW w:w="493" w:type="pct"/>
            <w:tcBorders>
              <w:top w:val="single" w:sz="4" w:space="0" w:color="auto"/>
              <w:left w:val="single" w:sz="4" w:space="0" w:color="auto"/>
              <w:bottom w:val="single" w:sz="4" w:space="0" w:color="auto"/>
              <w:right w:val="single" w:sz="4" w:space="0" w:color="auto"/>
            </w:tcBorders>
            <w:vAlign w:val="center"/>
          </w:tcPr>
          <w:p w:rsidR="00EE277F" w:rsidRDefault="00510BAD">
            <w:pPr>
              <w:wordWrap w:val="0"/>
              <w:spacing w:line="360" w:lineRule="exact"/>
              <w:jc w:val="center"/>
              <w:rPr>
                <w:rFonts w:ascii="仿宋" w:eastAsia="仿宋" w:hAnsi="仿宋" w:cs="仿宋"/>
                <w:sz w:val="24"/>
              </w:rPr>
            </w:pPr>
            <w:r>
              <w:rPr>
                <w:rFonts w:ascii="仿宋" w:eastAsia="仿宋" w:hAnsi="仿宋" w:cs="仿宋" w:hint="eastAsia"/>
                <w:sz w:val="24"/>
              </w:rPr>
              <w:t>3</w:t>
            </w:r>
          </w:p>
        </w:tc>
        <w:tc>
          <w:tcPr>
            <w:tcW w:w="2149" w:type="pct"/>
            <w:tcBorders>
              <w:top w:val="single" w:sz="4" w:space="0" w:color="auto"/>
              <w:left w:val="single" w:sz="4" w:space="0" w:color="auto"/>
              <w:bottom w:val="single" w:sz="4" w:space="0" w:color="auto"/>
              <w:right w:val="single" w:sz="4" w:space="0" w:color="auto"/>
            </w:tcBorders>
            <w:vAlign w:val="center"/>
          </w:tcPr>
          <w:p w:rsidR="00EE277F" w:rsidRDefault="00510BAD">
            <w:pPr>
              <w:wordWrap w:val="0"/>
              <w:spacing w:line="360" w:lineRule="exact"/>
              <w:ind w:firstLineChars="200" w:firstLine="480"/>
              <w:jc w:val="center"/>
              <w:rPr>
                <w:rFonts w:ascii="仿宋" w:eastAsia="仿宋" w:hAnsi="仿宋" w:cs="仿宋"/>
                <w:color w:val="FF0000"/>
                <w:sz w:val="24"/>
              </w:rPr>
            </w:pPr>
            <w:r>
              <w:rPr>
                <w:rFonts w:ascii="仿宋" w:eastAsia="仿宋" w:hAnsi="仿宋" w:cs="仿宋" w:hint="eastAsia"/>
                <w:color w:val="000000" w:themeColor="text1"/>
                <w:sz w:val="24"/>
              </w:rPr>
              <w:t>网络安全培训1次</w:t>
            </w:r>
          </w:p>
        </w:tc>
        <w:tc>
          <w:tcPr>
            <w:tcW w:w="1247" w:type="pct"/>
            <w:tcBorders>
              <w:top w:val="single" w:sz="4" w:space="0" w:color="auto"/>
              <w:left w:val="single" w:sz="4" w:space="0" w:color="auto"/>
              <w:bottom w:val="single" w:sz="4" w:space="0" w:color="auto"/>
              <w:right w:val="single" w:sz="4" w:space="0" w:color="auto"/>
            </w:tcBorders>
          </w:tcPr>
          <w:p w:rsidR="00EE277F" w:rsidRDefault="00EE277F">
            <w:pPr>
              <w:wordWrap w:val="0"/>
              <w:spacing w:line="360" w:lineRule="exact"/>
              <w:ind w:firstLineChars="200" w:firstLine="480"/>
              <w:jc w:val="center"/>
              <w:rPr>
                <w:rFonts w:ascii="仿宋" w:eastAsia="仿宋" w:hAnsi="仿宋" w:cs="仿宋"/>
                <w:color w:val="FF0000"/>
                <w:sz w:val="24"/>
              </w:rPr>
            </w:pPr>
          </w:p>
        </w:tc>
        <w:tc>
          <w:tcPr>
            <w:tcW w:w="1111" w:type="pct"/>
            <w:tcBorders>
              <w:top w:val="single" w:sz="4" w:space="0" w:color="auto"/>
              <w:left w:val="single" w:sz="4" w:space="0" w:color="auto"/>
              <w:bottom w:val="single" w:sz="4" w:space="0" w:color="auto"/>
              <w:right w:val="single" w:sz="4" w:space="0" w:color="auto"/>
            </w:tcBorders>
          </w:tcPr>
          <w:p w:rsidR="00EE277F" w:rsidRDefault="00EE277F">
            <w:pPr>
              <w:wordWrap w:val="0"/>
              <w:spacing w:line="360" w:lineRule="exact"/>
              <w:ind w:firstLineChars="200" w:firstLine="480"/>
              <w:jc w:val="center"/>
              <w:rPr>
                <w:rFonts w:ascii="仿宋" w:eastAsia="仿宋" w:hAnsi="仿宋" w:cs="仿宋"/>
                <w:color w:val="FF0000"/>
                <w:sz w:val="24"/>
              </w:rPr>
            </w:pPr>
          </w:p>
        </w:tc>
      </w:tr>
      <w:tr w:rsidR="00EE277F">
        <w:trPr>
          <w:cantSplit/>
          <w:trHeight w:val="393"/>
          <w:jc w:val="center"/>
        </w:trPr>
        <w:tc>
          <w:tcPr>
            <w:tcW w:w="493" w:type="pct"/>
            <w:tcBorders>
              <w:top w:val="single" w:sz="4" w:space="0" w:color="auto"/>
              <w:left w:val="single" w:sz="4" w:space="0" w:color="auto"/>
              <w:bottom w:val="single" w:sz="4" w:space="0" w:color="auto"/>
              <w:right w:val="single" w:sz="4" w:space="0" w:color="auto"/>
            </w:tcBorders>
            <w:vAlign w:val="center"/>
          </w:tcPr>
          <w:p w:rsidR="00EE277F" w:rsidRDefault="00510BAD">
            <w:pPr>
              <w:tabs>
                <w:tab w:val="left" w:pos="576"/>
              </w:tabs>
              <w:wordWrap w:val="0"/>
              <w:spacing w:line="360" w:lineRule="exact"/>
              <w:jc w:val="center"/>
              <w:rPr>
                <w:rFonts w:ascii="仿宋" w:eastAsia="仿宋" w:hAnsi="仿宋" w:cs="仿宋"/>
                <w:sz w:val="24"/>
              </w:rPr>
            </w:pPr>
            <w:r>
              <w:rPr>
                <w:rFonts w:ascii="仿宋" w:eastAsia="仿宋" w:hAnsi="仿宋" w:cs="仿宋" w:hint="eastAsia"/>
                <w:sz w:val="24"/>
              </w:rPr>
              <w:t>4</w:t>
            </w:r>
          </w:p>
        </w:tc>
        <w:tc>
          <w:tcPr>
            <w:tcW w:w="2149" w:type="pct"/>
            <w:tcBorders>
              <w:top w:val="single" w:sz="4" w:space="0" w:color="auto"/>
              <w:left w:val="single" w:sz="4" w:space="0" w:color="auto"/>
              <w:bottom w:val="single" w:sz="4" w:space="0" w:color="auto"/>
              <w:right w:val="single" w:sz="4" w:space="0" w:color="auto"/>
            </w:tcBorders>
            <w:vAlign w:val="center"/>
          </w:tcPr>
          <w:p w:rsidR="00EE277F" w:rsidRDefault="00510BAD">
            <w:pPr>
              <w:wordWrap w:val="0"/>
              <w:spacing w:line="360" w:lineRule="exact"/>
              <w:ind w:firstLineChars="200"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攻防模拟演练1次</w:t>
            </w:r>
          </w:p>
        </w:tc>
        <w:tc>
          <w:tcPr>
            <w:tcW w:w="1247" w:type="pct"/>
            <w:tcBorders>
              <w:top w:val="single" w:sz="4" w:space="0" w:color="auto"/>
              <w:left w:val="single" w:sz="4" w:space="0" w:color="auto"/>
              <w:bottom w:val="single" w:sz="4" w:space="0" w:color="auto"/>
              <w:right w:val="single" w:sz="4" w:space="0" w:color="auto"/>
            </w:tcBorders>
          </w:tcPr>
          <w:p w:rsidR="00EE277F" w:rsidRDefault="00EE277F">
            <w:pPr>
              <w:wordWrap w:val="0"/>
              <w:spacing w:line="360" w:lineRule="exact"/>
              <w:ind w:firstLineChars="200" w:firstLine="480"/>
              <w:jc w:val="center"/>
              <w:rPr>
                <w:rFonts w:ascii="仿宋" w:eastAsia="仿宋" w:hAnsi="仿宋" w:cs="仿宋"/>
                <w:color w:val="FF0000"/>
                <w:sz w:val="24"/>
              </w:rPr>
            </w:pPr>
          </w:p>
        </w:tc>
        <w:tc>
          <w:tcPr>
            <w:tcW w:w="1111" w:type="pct"/>
            <w:tcBorders>
              <w:top w:val="single" w:sz="4" w:space="0" w:color="auto"/>
              <w:left w:val="single" w:sz="4" w:space="0" w:color="auto"/>
              <w:bottom w:val="single" w:sz="4" w:space="0" w:color="auto"/>
              <w:right w:val="single" w:sz="4" w:space="0" w:color="auto"/>
            </w:tcBorders>
          </w:tcPr>
          <w:p w:rsidR="00EE277F" w:rsidRDefault="00EE277F">
            <w:pPr>
              <w:wordWrap w:val="0"/>
              <w:spacing w:line="360" w:lineRule="exact"/>
              <w:ind w:firstLineChars="200" w:firstLine="480"/>
              <w:jc w:val="center"/>
              <w:rPr>
                <w:rFonts w:ascii="仿宋" w:eastAsia="仿宋" w:hAnsi="仿宋" w:cs="仿宋"/>
                <w:color w:val="FF0000"/>
                <w:sz w:val="24"/>
              </w:rPr>
            </w:pPr>
          </w:p>
        </w:tc>
      </w:tr>
    </w:tbl>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（2）网络安全等级测评内容</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三级系统，具体评测内容为：</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安全物理环境（具体包括：物理位置选择、物理访问控制、防盗窃和防破坏、防雷击、防火、防水和防潮、防静电、温湿度控制、电力供应、电磁防护十个控制点）；</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安全通信网络（具体包括：网络架构、通信传输、可信验证三个控制点）；</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安全区域边界（具体包括：边界防护、访问控制、入侵防范、恶意代码防范、安全审计、可信验证六个控制点）；</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安全计算环境（具体包括：身份鉴别、访问控制、安全审计、入侵防范、恶意代码防范、可信验证、数据完整性、数据保密性、数据备份恢复、剩余信息保护、个人信息保护十一个控制点）；</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安全管理中心（具体包括：系统管理、审计管理、安全管理、集中管控四个控制点）；</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安全管理制度（具体包括安全策略、管理制度、制定和发布、评审和修订）；</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安全管理机构（岗位设置、人员配备、授权和审批、沟通和合作、审核和检查）；</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安全管理人员（人员录用、人员离岗、安全意识教育及培训、外部人员访问管理）；</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安全建设管理（定级和备案、安全方案设计、产品采购和使用、自行软件开发、外包软件开发、工程实施、测试验收、系统交付、等级测评、服务供应商管理）；</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安全运维管理（环境管理、资产管理、介质管理、设备维护管理、漏洞和风险管理、网络与系统安全管理、恶意代码防范管理、配置管理、密码管理、变更管理、备份与恢复管理、安全事件处置、应急预案管理、外包运维管理）。</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（3）脆弱性专项检测</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按照检测对象开展脆弱性检测，包括工具测试、漏洞扫描、渗透测试（三级），并出具相关检测报告。</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（4）提交测评报告及整改建议</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乙方在合同期内对测评对象开展一次网络安全等级保护测评，根据实际结果出具测评报告，并针对测评过程中存在的安全问题提供安全整改建议。</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4.支持服务</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乙方为甲方提供支持服务，期限为自合同签订之日起一年，具体内容如下：</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（1）提供甲方信息系统管理制度方面的支持和咨询服务；</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（2）提供信息系统在等级保护方面的技术支持和咨询服务；</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（3）服务时间：周一至周五，每日上午8：30至下午5：30，技术服务电话</w:t>
      </w:r>
      <w:r>
        <w:rPr>
          <w:rFonts w:ascii="仿宋" w:eastAsia="仿宋" w:hAnsi="仿宋" w:cs="仿宋" w:hint="eastAsia"/>
          <w:sz w:val="24"/>
          <w:u w:val="single"/>
        </w:rPr>
        <w:t xml:space="preserve">        </w:t>
      </w:r>
      <w:r>
        <w:rPr>
          <w:rFonts w:ascii="仿宋" w:eastAsia="仿宋" w:hAnsi="仿宋" w:cs="仿宋" w:hint="eastAsia"/>
          <w:sz w:val="24"/>
          <w:u w:val="single"/>
        </w:rPr>
        <w:lastRenderedPageBreak/>
        <w:t xml:space="preserve">           </w:t>
      </w:r>
      <w:r>
        <w:rPr>
          <w:rFonts w:ascii="仿宋" w:eastAsia="仿宋" w:hAnsi="仿宋" w:cs="仿宋" w:hint="eastAsia"/>
          <w:sz w:val="24"/>
        </w:rPr>
        <w:t>；</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（4）提供等级保护测评系统的巡检服务，内容包括：每季度一次漏洞扫描服务、每季度一次设备状态巡检服务。</w:t>
      </w:r>
    </w:p>
    <w:p w:rsidR="00EE277F" w:rsidRPr="00327AC7" w:rsidRDefault="00510BAD" w:rsidP="00327AC7">
      <w:pPr>
        <w:pStyle w:val="02--2"/>
        <w:spacing w:line="360" w:lineRule="exact"/>
        <w:ind w:firstLineChars="200" w:firstLine="562"/>
        <w:rPr>
          <w:rFonts w:ascii="仿宋" w:eastAsia="仿宋" w:hAnsi="仿宋"/>
          <w:b/>
          <w:sz w:val="28"/>
        </w:rPr>
      </w:pPr>
      <w:r w:rsidRPr="00327AC7">
        <w:rPr>
          <w:rFonts w:ascii="仿宋" w:eastAsia="仿宋" w:hAnsi="仿宋" w:hint="eastAsia"/>
          <w:b/>
          <w:sz w:val="28"/>
        </w:rPr>
        <w:t>二、双方权利义务</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1.甲方应当根据测评项目的自身特性以及乙方要求，负责向乙方提供所有与测评服务所需要的条件、支持、文件资料等，包括但不限于与测评对象相关的全部管理或技术资料（包括但不限于各种相关的方针文件、规章制度、过程管理记录、测评对象总体描述文件、详细描述文件、安全保护等级定级报告、自查或上次等级保护测评报告（如有）、安全详细设计方案、网络图表、配置管理文档、系统基本情况调查表格等）、根据测评对象的具体情况（如业务运行高峰期、网络布置情况等）为测评时间安排提供适宜的建议等。</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2.若甲方需延长测评报告出具时间，需提前15个工作日提出书面申请，但不得跨越自然年。</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3.甲方为乙方开展工作提供帮助和支持，按约定向乙方支付费用。</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4.甲方应当在要求乙方提供服务之前，为乙方做好各项准备工作，包括但不限于备份数据等。</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5.甲方应及时全面审核确认测评方案、测评报告。</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6.乙方人员应遵守甲方办公场所的规章制度。</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7.乙方如因工作失误造成甲方软硬件损失的，乙方应赔偿甲方所受的直接损失。</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8.乙方不对甲方人为或不可抗力造成的网络系统安全事故承担责任。</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9.甲方指派</w:t>
      </w:r>
      <w:r>
        <w:rPr>
          <w:rFonts w:ascii="仿宋" w:eastAsia="仿宋" w:hAnsi="仿宋" w:cs="仿宋" w:hint="eastAsia"/>
          <w:sz w:val="24"/>
          <w:u w:val="single"/>
        </w:rPr>
        <w:t xml:space="preserve">      </w:t>
      </w:r>
      <w:r>
        <w:rPr>
          <w:rFonts w:ascii="仿宋" w:eastAsia="仿宋" w:hAnsi="仿宋" w:cs="仿宋" w:hint="eastAsia"/>
          <w:sz w:val="24"/>
        </w:rPr>
        <w:t>与乙方进行工作联系。乙方指派</w:t>
      </w:r>
      <w:r>
        <w:rPr>
          <w:rFonts w:ascii="仿宋" w:eastAsia="仿宋" w:hAnsi="仿宋" w:cs="仿宋" w:hint="eastAsia"/>
          <w:sz w:val="24"/>
          <w:u w:val="single"/>
        </w:rPr>
        <w:t xml:space="preserve">      </w:t>
      </w:r>
      <w:r>
        <w:rPr>
          <w:rFonts w:ascii="仿宋" w:eastAsia="仿宋" w:hAnsi="仿宋" w:cs="仿宋" w:hint="eastAsia"/>
          <w:sz w:val="24"/>
        </w:rPr>
        <w:t>与甲方进行工作联系。</w:t>
      </w:r>
    </w:p>
    <w:p w:rsidR="00EE277F" w:rsidRPr="00327AC7" w:rsidRDefault="00510BAD" w:rsidP="006D4F35">
      <w:pPr>
        <w:pStyle w:val="02--2"/>
        <w:spacing w:line="360" w:lineRule="exact"/>
        <w:ind w:firstLineChars="200" w:firstLine="562"/>
        <w:rPr>
          <w:rFonts w:ascii="仿宋" w:eastAsia="仿宋" w:hAnsi="仿宋"/>
          <w:b/>
          <w:sz w:val="28"/>
        </w:rPr>
      </w:pPr>
      <w:r w:rsidRPr="00327AC7">
        <w:rPr>
          <w:rFonts w:ascii="仿宋" w:eastAsia="仿宋" w:hAnsi="仿宋" w:hint="eastAsia"/>
          <w:b/>
          <w:sz w:val="28"/>
        </w:rPr>
        <w:t>三、服务标准、服务承诺</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1.乙方应当在双方均确认已具备测评条件、测评方案后的60个工作日内，完成测评工作并向甲方交付测评报告（如因甲方及系统原因暂停测评的除外）。甲方应当收到测评报告后5个工作日（检验期限）内对该报告进行验收。若甲方认为该报告不符合约定的，则应当在检验期限内向乙方提出书面异议，由双方进行沟通整改。若甲方未能在检验期限内对该报告提出书面异议的，则视为该报告符合约定。</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2.乙方应当建立网络安全等级保护测评项目服务档案，以便甲方查阅。</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3.乙方应遵守保密合同、恪守职业道德、尽职尽责提供专业化、高水准服务。</w:t>
      </w:r>
    </w:p>
    <w:p w:rsidR="00EE277F" w:rsidRPr="00327AC7" w:rsidRDefault="00510BAD" w:rsidP="00327AC7">
      <w:pPr>
        <w:pStyle w:val="02--2"/>
        <w:spacing w:line="360" w:lineRule="exact"/>
        <w:ind w:firstLineChars="200" w:firstLine="562"/>
        <w:rPr>
          <w:rFonts w:ascii="仿宋" w:eastAsia="仿宋" w:hAnsi="仿宋"/>
          <w:b/>
          <w:sz w:val="28"/>
        </w:rPr>
      </w:pPr>
      <w:r w:rsidRPr="00327AC7">
        <w:rPr>
          <w:rFonts w:ascii="仿宋" w:eastAsia="仿宋" w:hAnsi="仿宋" w:hint="eastAsia"/>
          <w:b/>
          <w:sz w:val="28"/>
        </w:rPr>
        <w:t>四、合同总价、付款方式</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1.合同总价：人民币</w:t>
      </w:r>
      <w:r>
        <w:rPr>
          <w:rFonts w:ascii="仿宋" w:eastAsia="仿宋" w:hAnsi="仿宋" w:cs="仿宋" w:hint="eastAsia"/>
          <w:sz w:val="24"/>
          <w:u w:val="single"/>
        </w:rPr>
        <w:t xml:space="preserve">         </w:t>
      </w:r>
      <w:r>
        <w:rPr>
          <w:rFonts w:ascii="仿宋" w:eastAsia="仿宋" w:hAnsi="仿宋" w:cs="仿宋" w:hint="eastAsia"/>
          <w:sz w:val="24"/>
        </w:rPr>
        <w:t>元整（大写：</w:t>
      </w:r>
      <w:r>
        <w:rPr>
          <w:rFonts w:ascii="仿宋" w:eastAsia="仿宋" w:hAnsi="仿宋" w:cs="仿宋" w:hint="eastAsia"/>
          <w:sz w:val="24"/>
          <w:u w:val="single"/>
        </w:rPr>
        <w:t xml:space="preserve">            </w:t>
      </w:r>
      <w:r>
        <w:rPr>
          <w:rFonts w:ascii="仿宋" w:eastAsia="仿宋" w:hAnsi="仿宋" w:cs="仿宋" w:hint="eastAsia"/>
          <w:sz w:val="24"/>
        </w:rPr>
        <w:t>整，含税）。其中价款为人民币</w:t>
      </w:r>
      <w:r>
        <w:rPr>
          <w:rFonts w:ascii="仿宋" w:eastAsia="仿宋" w:hAnsi="仿宋" w:cs="仿宋" w:hint="eastAsia"/>
          <w:sz w:val="24"/>
          <w:u w:val="single"/>
        </w:rPr>
        <w:t xml:space="preserve">         </w:t>
      </w:r>
      <w:r>
        <w:rPr>
          <w:rFonts w:ascii="仿宋" w:eastAsia="仿宋" w:hAnsi="仿宋" w:cs="仿宋" w:hint="eastAsia"/>
          <w:sz w:val="24"/>
        </w:rPr>
        <w:t>元整（大写：</w:t>
      </w:r>
      <w:r>
        <w:rPr>
          <w:rFonts w:ascii="仿宋" w:eastAsia="仿宋" w:hAnsi="仿宋" w:cs="仿宋" w:hint="eastAsia"/>
          <w:sz w:val="24"/>
          <w:u w:val="single"/>
        </w:rPr>
        <w:t xml:space="preserve">            </w:t>
      </w:r>
      <w:r>
        <w:rPr>
          <w:rFonts w:ascii="仿宋" w:eastAsia="仿宋" w:hAnsi="仿宋" w:cs="仿宋" w:hint="eastAsia"/>
          <w:sz w:val="24"/>
        </w:rPr>
        <w:t>整），增值税税率6%，增值税税款为人民币</w:t>
      </w:r>
      <w:r>
        <w:rPr>
          <w:rFonts w:ascii="仿宋" w:eastAsia="仿宋" w:hAnsi="仿宋" w:cs="仿宋" w:hint="eastAsia"/>
          <w:sz w:val="24"/>
          <w:u w:val="single"/>
        </w:rPr>
        <w:t xml:space="preserve">         </w:t>
      </w:r>
      <w:r>
        <w:rPr>
          <w:rFonts w:ascii="仿宋" w:eastAsia="仿宋" w:hAnsi="仿宋" w:cs="仿宋" w:hint="eastAsia"/>
          <w:sz w:val="24"/>
        </w:rPr>
        <w:t>元整（大写：</w:t>
      </w:r>
      <w:r>
        <w:rPr>
          <w:rFonts w:ascii="仿宋" w:eastAsia="仿宋" w:hAnsi="仿宋" w:cs="仿宋" w:hint="eastAsia"/>
          <w:sz w:val="24"/>
          <w:u w:val="single"/>
        </w:rPr>
        <w:t xml:space="preserve">            </w:t>
      </w:r>
      <w:r>
        <w:rPr>
          <w:rFonts w:ascii="仿宋" w:eastAsia="仿宋" w:hAnsi="仿宋" w:cs="仿宋" w:hint="eastAsia"/>
          <w:sz w:val="24"/>
        </w:rPr>
        <w:t>整）。</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2.付款方式：</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（1）甲方应当在</w:t>
      </w:r>
      <w:r>
        <w:rPr>
          <w:rFonts w:ascii="仿宋" w:eastAsia="仿宋" w:hAnsi="仿宋" w:cs="仿宋" w:hint="eastAsia"/>
          <w:sz w:val="24"/>
          <w:u w:val="single"/>
        </w:rPr>
        <w:t>合同生效</w:t>
      </w:r>
      <w:r>
        <w:rPr>
          <w:rFonts w:ascii="仿宋" w:eastAsia="仿宋" w:hAnsi="仿宋" w:cs="仿宋" w:hint="eastAsia"/>
          <w:sz w:val="24"/>
        </w:rPr>
        <w:t>后</w:t>
      </w:r>
      <w:r>
        <w:rPr>
          <w:rFonts w:ascii="仿宋" w:eastAsia="仿宋" w:hAnsi="仿宋" w:cs="仿宋" w:hint="eastAsia"/>
          <w:sz w:val="24"/>
          <w:u w:val="single"/>
        </w:rPr>
        <w:t>10</w:t>
      </w:r>
      <w:r>
        <w:rPr>
          <w:rFonts w:ascii="仿宋" w:eastAsia="仿宋" w:hAnsi="仿宋" w:cs="仿宋" w:hint="eastAsia"/>
          <w:sz w:val="24"/>
        </w:rPr>
        <w:t>个工作日内，向乙方支付合同总价的</w:t>
      </w:r>
      <w:r>
        <w:rPr>
          <w:rFonts w:ascii="仿宋" w:eastAsia="仿宋" w:hAnsi="仿宋" w:cs="仿宋" w:hint="eastAsia"/>
          <w:sz w:val="24"/>
          <w:u w:val="single"/>
        </w:rPr>
        <w:t xml:space="preserve"> </w:t>
      </w:r>
      <w:r>
        <w:rPr>
          <w:rFonts w:ascii="仿宋" w:eastAsia="仿宋" w:hAnsi="仿宋" w:cs="仿宋"/>
          <w:sz w:val="24"/>
          <w:u w:val="single"/>
        </w:rPr>
        <w:t>30%</w:t>
      </w:r>
      <w:r>
        <w:rPr>
          <w:rFonts w:ascii="仿宋" w:eastAsia="仿宋" w:hAnsi="仿宋" w:cs="仿宋" w:hint="eastAsia"/>
          <w:sz w:val="24"/>
          <w:u w:val="single"/>
        </w:rPr>
        <w:t xml:space="preserve">  </w:t>
      </w:r>
      <w:r>
        <w:rPr>
          <w:rFonts w:ascii="仿宋" w:eastAsia="仿宋" w:hAnsi="仿宋" w:cs="仿宋" w:hint="eastAsia"/>
          <w:sz w:val="24"/>
        </w:rPr>
        <w:t>%，计人民币</w:t>
      </w:r>
      <w:r>
        <w:rPr>
          <w:rFonts w:ascii="仿宋" w:eastAsia="仿宋" w:hAnsi="仿宋" w:cs="仿宋" w:hint="eastAsia"/>
          <w:sz w:val="24"/>
          <w:u w:val="single"/>
        </w:rPr>
        <w:t xml:space="preserve">         </w:t>
      </w:r>
      <w:r>
        <w:rPr>
          <w:rFonts w:ascii="仿宋" w:eastAsia="仿宋" w:hAnsi="仿宋" w:cs="仿宋" w:hint="eastAsia"/>
          <w:sz w:val="24"/>
        </w:rPr>
        <w:t>元整（大写：</w:t>
      </w:r>
      <w:r>
        <w:rPr>
          <w:rFonts w:ascii="仿宋" w:eastAsia="仿宋" w:hAnsi="仿宋" w:cs="仿宋" w:hint="eastAsia"/>
          <w:sz w:val="24"/>
          <w:u w:val="single"/>
        </w:rPr>
        <w:t xml:space="preserve">            </w:t>
      </w:r>
      <w:r>
        <w:rPr>
          <w:rFonts w:ascii="仿宋" w:eastAsia="仿宋" w:hAnsi="仿宋" w:cs="仿宋" w:hint="eastAsia"/>
          <w:sz w:val="24"/>
        </w:rPr>
        <w:t>整，含税）。</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（2）甲方应当在</w:t>
      </w:r>
      <w:r>
        <w:rPr>
          <w:rFonts w:ascii="仿宋" w:eastAsia="仿宋" w:hAnsi="仿宋" w:cs="仿宋" w:hint="eastAsia"/>
          <w:sz w:val="24"/>
          <w:u w:val="single"/>
        </w:rPr>
        <w:t>收到测评报告</w:t>
      </w:r>
      <w:r>
        <w:rPr>
          <w:rFonts w:ascii="仿宋" w:eastAsia="仿宋" w:hAnsi="仿宋" w:cs="仿宋" w:hint="eastAsia"/>
          <w:sz w:val="24"/>
        </w:rPr>
        <w:t>后</w:t>
      </w:r>
      <w:r>
        <w:rPr>
          <w:rFonts w:ascii="仿宋" w:eastAsia="仿宋" w:hAnsi="仿宋" w:cs="仿宋" w:hint="eastAsia"/>
          <w:sz w:val="24"/>
          <w:u w:val="single"/>
        </w:rPr>
        <w:t>10</w:t>
      </w:r>
      <w:r>
        <w:rPr>
          <w:rFonts w:ascii="仿宋" w:eastAsia="仿宋" w:hAnsi="仿宋" w:cs="仿宋" w:hint="eastAsia"/>
          <w:sz w:val="24"/>
        </w:rPr>
        <w:t>个工作日内，向乙方支付合同总价的</w:t>
      </w:r>
      <w:r>
        <w:rPr>
          <w:rFonts w:ascii="仿宋" w:eastAsia="仿宋" w:hAnsi="仿宋" w:cs="仿宋" w:hint="eastAsia"/>
          <w:sz w:val="24"/>
          <w:u w:val="single"/>
        </w:rPr>
        <w:t xml:space="preserve"> </w:t>
      </w:r>
      <w:r>
        <w:rPr>
          <w:rFonts w:ascii="仿宋" w:eastAsia="仿宋" w:hAnsi="仿宋" w:cs="仿宋"/>
          <w:sz w:val="24"/>
          <w:u w:val="single"/>
        </w:rPr>
        <w:t>60%</w:t>
      </w:r>
      <w:r>
        <w:rPr>
          <w:rFonts w:ascii="仿宋" w:eastAsia="仿宋" w:hAnsi="仿宋" w:cs="仿宋" w:hint="eastAsia"/>
          <w:sz w:val="24"/>
          <w:u w:val="single"/>
        </w:rPr>
        <w:t xml:space="preserve">  </w:t>
      </w:r>
      <w:r>
        <w:rPr>
          <w:rFonts w:ascii="仿宋" w:eastAsia="仿宋" w:hAnsi="仿宋" w:cs="仿宋" w:hint="eastAsia"/>
          <w:sz w:val="24"/>
        </w:rPr>
        <w:t>%，计人民币</w:t>
      </w:r>
      <w:r>
        <w:rPr>
          <w:rFonts w:ascii="仿宋" w:eastAsia="仿宋" w:hAnsi="仿宋" w:cs="仿宋" w:hint="eastAsia"/>
          <w:sz w:val="24"/>
          <w:u w:val="single"/>
        </w:rPr>
        <w:t xml:space="preserve">         </w:t>
      </w:r>
      <w:r>
        <w:rPr>
          <w:rFonts w:ascii="仿宋" w:eastAsia="仿宋" w:hAnsi="仿宋" w:cs="仿宋" w:hint="eastAsia"/>
          <w:sz w:val="24"/>
        </w:rPr>
        <w:t>元整（大写：</w:t>
      </w:r>
      <w:r>
        <w:rPr>
          <w:rFonts w:ascii="仿宋" w:eastAsia="仿宋" w:hAnsi="仿宋" w:cs="仿宋" w:hint="eastAsia"/>
          <w:sz w:val="24"/>
          <w:u w:val="single"/>
        </w:rPr>
        <w:t xml:space="preserve">            </w:t>
      </w:r>
      <w:r>
        <w:rPr>
          <w:rFonts w:ascii="仿宋" w:eastAsia="仿宋" w:hAnsi="仿宋" w:cs="仿宋" w:hint="eastAsia"/>
          <w:sz w:val="24"/>
        </w:rPr>
        <w:t>整，含税）。</w:t>
      </w:r>
    </w:p>
    <w:p w:rsidR="00EE277F" w:rsidRDefault="00510BAD">
      <w:pPr>
        <w:wordWrap w:val="0"/>
        <w:spacing w:line="360" w:lineRule="exact"/>
        <w:ind w:firstLineChars="200" w:firstLine="480"/>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w:t>
      </w:r>
      <w:r>
        <w:rPr>
          <w:rFonts w:ascii="仿宋" w:eastAsia="仿宋" w:hAnsi="仿宋" w:cs="仿宋" w:hint="eastAsia"/>
          <w:sz w:val="24"/>
          <w:u w:val="single"/>
        </w:rPr>
        <w:t>合同生效一年</w:t>
      </w:r>
      <w:r>
        <w:rPr>
          <w:rFonts w:ascii="仿宋" w:eastAsia="仿宋" w:hAnsi="仿宋" w:cs="仿宋" w:hint="eastAsia"/>
          <w:sz w:val="24"/>
        </w:rPr>
        <w:t>后</w:t>
      </w:r>
      <w:r>
        <w:rPr>
          <w:rFonts w:ascii="仿宋" w:eastAsia="仿宋" w:hAnsi="仿宋" w:cs="仿宋" w:hint="eastAsia"/>
          <w:sz w:val="24"/>
          <w:u w:val="single"/>
        </w:rPr>
        <w:t>10</w:t>
      </w:r>
      <w:r>
        <w:rPr>
          <w:rFonts w:ascii="仿宋" w:eastAsia="仿宋" w:hAnsi="仿宋" w:cs="仿宋" w:hint="eastAsia"/>
          <w:sz w:val="24"/>
        </w:rPr>
        <w:t>个工作日内，甲向乙方支付合同总价的</w:t>
      </w:r>
      <w:r>
        <w:rPr>
          <w:rFonts w:ascii="仿宋" w:eastAsia="仿宋" w:hAnsi="仿宋" w:cs="仿宋" w:hint="eastAsia"/>
          <w:sz w:val="24"/>
          <w:u w:val="single"/>
        </w:rPr>
        <w:t xml:space="preserve"> </w:t>
      </w:r>
      <w:r>
        <w:rPr>
          <w:rFonts w:ascii="仿宋" w:eastAsia="仿宋" w:hAnsi="仿宋" w:cs="仿宋"/>
          <w:sz w:val="24"/>
          <w:u w:val="single"/>
        </w:rPr>
        <w:t>10%</w:t>
      </w:r>
      <w:r>
        <w:rPr>
          <w:rFonts w:ascii="仿宋" w:eastAsia="仿宋" w:hAnsi="仿宋" w:cs="仿宋" w:hint="eastAsia"/>
          <w:sz w:val="24"/>
          <w:u w:val="single"/>
        </w:rPr>
        <w:t xml:space="preserve">  </w:t>
      </w:r>
      <w:r>
        <w:rPr>
          <w:rFonts w:ascii="仿宋" w:eastAsia="仿宋" w:hAnsi="仿宋" w:cs="仿宋" w:hint="eastAsia"/>
          <w:sz w:val="24"/>
        </w:rPr>
        <w:t>%，计人民币</w:t>
      </w:r>
      <w:r>
        <w:rPr>
          <w:rFonts w:ascii="仿宋" w:eastAsia="仿宋" w:hAnsi="仿宋" w:cs="仿宋" w:hint="eastAsia"/>
          <w:sz w:val="24"/>
          <w:u w:val="single"/>
        </w:rPr>
        <w:t xml:space="preserve"> </w:t>
      </w:r>
      <w:r>
        <w:rPr>
          <w:rFonts w:ascii="仿宋" w:eastAsia="仿宋" w:hAnsi="仿宋" w:cs="仿宋" w:hint="eastAsia"/>
          <w:sz w:val="24"/>
          <w:u w:val="single"/>
        </w:rPr>
        <w:lastRenderedPageBreak/>
        <w:t xml:space="preserve">        </w:t>
      </w:r>
      <w:r>
        <w:rPr>
          <w:rFonts w:ascii="仿宋" w:eastAsia="仿宋" w:hAnsi="仿宋" w:cs="仿宋" w:hint="eastAsia"/>
          <w:sz w:val="24"/>
        </w:rPr>
        <w:t>元整（大写：</w:t>
      </w:r>
      <w:r>
        <w:rPr>
          <w:rFonts w:ascii="仿宋" w:eastAsia="仿宋" w:hAnsi="仿宋" w:cs="仿宋" w:hint="eastAsia"/>
          <w:sz w:val="24"/>
          <w:u w:val="single"/>
        </w:rPr>
        <w:t xml:space="preserve">            </w:t>
      </w:r>
      <w:r>
        <w:rPr>
          <w:rFonts w:ascii="仿宋" w:eastAsia="仿宋" w:hAnsi="仿宋" w:cs="仿宋" w:hint="eastAsia"/>
          <w:sz w:val="24"/>
        </w:rPr>
        <w:t>整，含税）。</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.乙方开票信息如下：</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单位名称：</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税　号：</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 xml:space="preserve">单位地址： </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电  话：</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 xml:space="preserve">开户银行： </w:t>
      </w:r>
    </w:p>
    <w:p w:rsidR="00EE277F" w:rsidRDefault="00510BAD" w:rsidP="006D4F35">
      <w:pPr>
        <w:wordWrap w:val="0"/>
        <w:spacing w:line="360" w:lineRule="exact"/>
        <w:ind w:firstLineChars="200" w:firstLine="480"/>
        <w:rPr>
          <w:rFonts w:ascii="仿宋" w:eastAsia="仿宋" w:hAnsi="仿宋" w:cs="仿宋"/>
          <w:sz w:val="24"/>
        </w:rPr>
      </w:pPr>
      <w:r>
        <w:rPr>
          <w:rFonts w:ascii="仿宋" w:eastAsia="仿宋" w:hAnsi="仿宋" w:cs="仿宋" w:hint="eastAsia"/>
          <w:sz w:val="24"/>
        </w:rPr>
        <w:t>银行账户：</w:t>
      </w:r>
    </w:p>
    <w:p w:rsidR="00EE277F" w:rsidRPr="00327AC7" w:rsidRDefault="00510BAD" w:rsidP="00327AC7">
      <w:pPr>
        <w:pStyle w:val="02--2"/>
        <w:spacing w:line="360" w:lineRule="exact"/>
        <w:ind w:firstLineChars="200" w:firstLine="562"/>
        <w:rPr>
          <w:rFonts w:ascii="仿宋" w:eastAsia="仿宋" w:hAnsi="仿宋"/>
          <w:b/>
          <w:sz w:val="28"/>
        </w:rPr>
      </w:pPr>
      <w:r w:rsidRPr="00327AC7">
        <w:rPr>
          <w:rFonts w:ascii="仿宋" w:eastAsia="仿宋" w:hAnsi="仿宋" w:hint="eastAsia"/>
          <w:b/>
          <w:sz w:val="28"/>
        </w:rPr>
        <w:t>五、违约责任与合同解除</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1.双方应当正确行使权利，履行义务，保证本合同的顺利履行。任何一方违反或没有履行其在本合同项下的任何约定或陈述、保证、承诺、义务或责任的，即构成违约行为，守约方有权要求违约方承担继续履行、补救措施或赔偿损失等法律责任；若违约金不足以弥补守约方全部直接损失和间接损失，则守约方有权继续向违约方要求追偿。</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2.本合同所指损失是指守约方因为违约行为所受到的直接损失和间接损失，包括但不限于合同履行后守约方预期可得利益以及守约方应向第三方支付的违约金、赔偿金、补偿金、罚金、诉讼费、仲裁费、公告费、保险费、拍卖或变卖费、过户费、调查取证费、律师费、差旅费、公证费、税费、成本、费用、差额等。违约方认可上述损失均属于可预见范围以内。</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3.若双方协商一致的，双方可以提前终止本合同。</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4.若甲方未能按期足额支付本合同项下的任何款项，则每逾期1个日历日，甲方应当向乙方按照合同总价0.1%支付逾期付款违约金。若甲方逾期超过30个日历日的，则乙方有权立即解除合同，要求甲方付清合同总价款，并另行支付合同总价的20%作为解约违约金。</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5.若乙方未能在约定期限内向甲方交付测评报告，则每逾期1个日历日，乙方应当向甲方按照合同总价0.1%支付逾期交付违约金，但非因乙方原因导致迟延的除外。</w:t>
      </w:r>
    </w:p>
    <w:p w:rsidR="00EE277F" w:rsidRPr="00327AC7" w:rsidRDefault="00510BAD" w:rsidP="00327AC7">
      <w:pPr>
        <w:pStyle w:val="02--2"/>
        <w:spacing w:line="360" w:lineRule="exact"/>
        <w:ind w:firstLineChars="200" w:firstLine="562"/>
        <w:rPr>
          <w:rFonts w:ascii="仿宋" w:eastAsia="仿宋" w:hAnsi="仿宋"/>
          <w:b/>
          <w:sz w:val="28"/>
        </w:rPr>
      </w:pPr>
      <w:r w:rsidRPr="00327AC7">
        <w:rPr>
          <w:rFonts w:ascii="仿宋" w:eastAsia="仿宋" w:hAnsi="仿宋" w:hint="eastAsia"/>
          <w:b/>
          <w:sz w:val="28"/>
        </w:rPr>
        <w:t>六、通知与送达</w:t>
      </w: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1.双方确认各自的合法有效送达地址及联系方式如合同首部所列（在合同履行、争议解决过程中，双方及行政机关、司法机关、仲裁机构按照上述方式进行的送达均为有效送达）。本合同约定的送达地址的适用范围包括合同履行、非诉阶段和争议进入仲裁、民事诉讼程序后的一审、二审、再审和执行程序，法院可直接通过邮寄或其他方式向双方预留的地址送达法律文书。</w:t>
      </w: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2.一方变更名称、地址、联系人或联系方式的，应当在变更后10个工作日内及时书面通知其他当事人，其他当事人实际收到变更通知前的送达仍为有效送达，电子送达与书面送达具有同等效力。变更方未及时通知，其他双方当事人按照变更前的信息进行送达的仍视为有效送达，因此产生的不利后果由变更方承担。</w:t>
      </w: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3.一方向其他方送达文件，以被送达方的签收日期作为送达日期。通过快递方式送达的，以快递签收日期为送达日期，被送达方拒收或无法送达的，自交邮后第3个日历日视为已经送达。通过电子文件（包括但不限于微信、短信、电子邮件）送达的，在前述电子</w:t>
      </w:r>
      <w:r>
        <w:rPr>
          <w:rFonts w:ascii="仿宋" w:eastAsia="仿宋" w:hAnsi="仿宋" w:cs="仿宋" w:hint="eastAsia"/>
          <w:sz w:val="24"/>
        </w:rPr>
        <w:lastRenderedPageBreak/>
        <w:t>文件内容在发送方正确填写收件信息的情况下，自文件进入对方数据电文接收系统即视为送达，若送达日为非工作日，则在下一工作日视为已经送达。</w:t>
      </w: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4.本条款为独立条款，不受合同整体或其他条款的效力的影响，始终有效。</w:t>
      </w:r>
    </w:p>
    <w:p w:rsidR="00EE277F" w:rsidRPr="00327AC7" w:rsidRDefault="00510BAD" w:rsidP="00327AC7">
      <w:pPr>
        <w:pStyle w:val="02--2"/>
        <w:spacing w:line="360" w:lineRule="exact"/>
        <w:ind w:firstLineChars="200" w:firstLine="562"/>
        <w:rPr>
          <w:rFonts w:ascii="仿宋" w:eastAsia="仿宋" w:hAnsi="仿宋"/>
          <w:b/>
          <w:sz w:val="28"/>
        </w:rPr>
      </w:pPr>
      <w:r w:rsidRPr="00327AC7">
        <w:rPr>
          <w:rFonts w:ascii="仿宋" w:eastAsia="仿宋" w:hAnsi="仿宋" w:hint="eastAsia"/>
          <w:b/>
          <w:sz w:val="28"/>
        </w:rPr>
        <w:t>七、其他</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1.本合同一式肆份，双方各持两份，具有同等法律效力。</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2.本合同经双方加盖公章（或合同章）之日起生效。</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3.本合同未尽事宜，双方在协商一致的前提下仅可通过书面合同并加盖公章（或合同章）的形式对本合同予以变更、补充、终止。</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4.本合同经双方协商、共同确定之权利义务载体，不存在欺诈、胁迫、乘人之危、显失公平、重大误解的情形，双方已采取合理的方式提请对方注意免除或者限制其责任的条款并予以说明；双方对本合同各条款的内容均充分理解并经协商达成一致同意亦不构成任何一方之格式合同。</w:t>
      </w: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bCs/>
          <w:sz w:val="24"/>
        </w:rPr>
        <w:t>本合同的签署及履行中所产生的任何争议，双方应首先通过友好协商解决，协商不成的，任何一方均有权向乙方所在地有管辖权人民法院提起民事诉讼。</w:t>
      </w: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6.本合同附件《保密合同》为本合同不可分割的组成部分，具有与本合同同等法律效力。</w:t>
      </w:r>
    </w:p>
    <w:p w:rsidR="00EE277F" w:rsidRDefault="00EE277F">
      <w:pPr>
        <w:wordWrap w:val="0"/>
        <w:spacing w:line="360" w:lineRule="exact"/>
        <w:ind w:firstLineChars="200" w:firstLine="480"/>
        <w:jc w:val="left"/>
        <w:rPr>
          <w:rFonts w:ascii="仿宋" w:eastAsia="仿宋" w:hAnsi="仿宋" w:cs="仿宋"/>
          <w:sz w:val="24"/>
        </w:rPr>
      </w:pPr>
    </w:p>
    <w:p w:rsidR="00EE277F" w:rsidRDefault="00EE277F">
      <w:pPr>
        <w:wordWrap w:val="0"/>
        <w:spacing w:line="360" w:lineRule="exact"/>
        <w:ind w:firstLineChars="200" w:firstLine="480"/>
        <w:jc w:val="left"/>
        <w:rPr>
          <w:rFonts w:ascii="仿宋" w:eastAsia="仿宋" w:hAnsi="仿宋" w:cs="仿宋"/>
          <w:sz w:val="24"/>
        </w:rPr>
      </w:pPr>
    </w:p>
    <w:p w:rsidR="00EE277F" w:rsidRDefault="00EE277F">
      <w:pPr>
        <w:wordWrap w:val="0"/>
        <w:spacing w:line="360" w:lineRule="exact"/>
        <w:ind w:firstLineChars="200" w:firstLine="480"/>
        <w:jc w:val="left"/>
        <w:rPr>
          <w:rFonts w:ascii="仿宋" w:eastAsia="仿宋" w:hAnsi="仿宋" w:cs="仿宋"/>
          <w:sz w:val="24"/>
        </w:rPr>
      </w:pPr>
    </w:p>
    <w:p w:rsidR="00EE277F" w:rsidRDefault="00510BAD">
      <w:pPr>
        <w:wordWrap w:val="0"/>
        <w:spacing w:line="360" w:lineRule="exact"/>
        <w:ind w:firstLineChars="200" w:firstLine="480"/>
        <w:jc w:val="left"/>
        <w:rPr>
          <w:rFonts w:ascii="仿宋" w:eastAsia="仿宋" w:hAnsi="仿宋" w:cs="仿宋"/>
          <w:sz w:val="24"/>
        </w:rPr>
      </w:pPr>
      <w:r>
        <w:rPr>
          <w:rFonts w:ascii="仿宋" w:eastAsia="仿宋" w:hAnsi="仿宋" w:cs="仿宋" w:hint="eastAsia"/>
          <w:sz w:val="24"/>
        </w:rPr>
        <w:t>（以下无正文）</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甲方（盖章）：                        乙方（盖章）：</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授权代表（签字）：                    授权代表（签字）：</w:t>
      </w:r>
    </w:p>
    <w:p w:rsidR="00EE277F" w:rsidRDefault="00EE277F">
      <w:pPr>
        <w:wordWrap w:val="0"/>
        <w:spacing w:line="360" w:lineRule="exact"/>
        <w:ind w:firstLineChars="200" w:firstLine="480"/>
        <w:rPr>
          <w:rFonts w:ascii="仿宋" w:eastAsia="仿宋" w:hAnsi="仿宋" w:cs="仿宋"/>
          <w:sz w:val="24"/>
        </w:rPr>
      </w:pP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EE277F" w:rsidRDefault="00EE277F">
      <w:pPr>
        <w:pStyle w:val="a0"/>
      </w:pPr>
    </w:p>
    <w:p w:rsidR="00EE277F" w:rsidRPr="00327AC7" w:rsidRDefault="00510BAD" w:rsidP="00327AC7">
      <w:pPr>
        <w:pStyle w:val="02--2"/>
        <w:spacing w:line="360" w:lineRule="exact"/>
        <w:ind w:firstLineChars="200" w:firstLine="562"/>
        <w:jc w:val="center"/>
        <w:rPr>
          <w:rFonts w:ascii="仿宋" w:eastAsia="仿宋" w:hAnsi="仿宋"/>
          <w:b/>
          <w:sz w:val="28"/>
        </w:rPr>
      </w:pPr>
      <w:r w:rsidRPr="00327AC7">
        <w:rPr>
          <w:rFonts w:ascii="仿宋" w:eastAsia="仿宋" w:hAnsi="仿宋" w:hint="eastAsia"/>
          <w:b/>
          <w:sz w:val="28"/>
        </w:rPr>
        <w:t>保密合同</w:t>
      </w:r>
    </w:p>
    <w:p w:rsidR="00EE277F" w:rsidRDefault="00EE277F">
      <w:pPr>
        <w:wordWrap w:val="0"/>
        <w:spacing w:line="360" w:lineRule="exact"/>
        <w:ind w:firstLineChars="200" w:firstLine="482"/>
        <w:jc w:val="center"/>
        <w:rPr>
          <w:rFonts w:ascii="仿宋" w:eastAsia="仿宋" w:hAnsi="仿宋" w:cs="仿宋"/>
          <w:b/>
          <w:sz w:val="24"/>
        </w:rPr>
      </w:pP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甲方：丹阳市中医院</w:t>
      </w:r>
    </w:p>
    <w:p w:rsidR="00EE277F" w:rsidRDefault="00510BAD">
      <w:pPr>
        <w:wordWrap w:val="0"/>
        <w:spacing w:line="360" w:lineRule="exact"/>
        <w:ind w:firstLineChars="200" w:firstLine="480"/>
        <w:rPr>
          <w:rFonts w:ascii="仿宋" w:eastAsia="仿宋" w:hAnsi="仿宋" w:cs="仿宋"/>
          <w:sz w:val="24"/>
          <w:u w:val="single"/>
        </w:rPr>
      </w:pPr>
      <w:r>
        <w:rPr>
          <w:rFonts w:ascii="仿宋" w:eastAsia="仿宋" w:hAnsi="仿宋" w:cs="仿宋" w:hint="eastAsia"/>
          <w:sz w:val="24"/>
        </w:rPr>
        <w:t>乙方：</w:t>
      </w:r>
    </w:p>
    <w:p w:rsidR="00EE277F" w:rsidRDefault="00EE277F">
      <w:pPr>
        <w:wordWrap w:val="0"/>
        <w:spacing w:line="360" w:lineRule="exact"/>
        <w:ind w:firstLineChars="200" w:firstLine="480"/>
        <w:rPr>
          <w:rFonts w:ascii="仿宋" w:eastAsia="仿宋" w:hAnsi="仿宋" w:cs="仿宋"/>
          <w:sz w:val="24"/>
        </w:rPr>
      </w:pP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鉴于乙方对甲方进行网络安全服务及开展安全等级保护测评工作，在此过程中，双方能够接触或从相对方处获得、知悉、了解到资料、文档和相关业务数据等保密信息，为确保对双方的保密信息进行有效保护，保障各类信息的安全，现双方经友好协商，达成本合同：</w:t>
      </w:r>
    </w:p>
    <w:p w:rsidR="00EE277F" w:rsidRDefault="00510BAD">
      <w:pPr>
        <w:wordWrap w:val="0"/>
        <w:spacing w:line="360" w:lineRule="exact"/>
        <w:ind w:firstLineChars="200" w:firstLine="482"/>
        <w:rPr>
          <w:rFonts w:ascii="仿宋" w:eastAsia="仿宋" w:hAnsi="仿宋" w:cs="仿宋"/>
          <w:b/>
          <w:sz w:val="24"/>
        </w:rPr>
      </w:pPr>
      <w:r>
        <w:rPr>
          <w:rFonts w:ascii="仿宋" w:eastAsia="仿宋" w:hAnsi="仿宋" w:cs="仿宋" w:hint="eastAsia"/>
          <w:b/>
          <w:sz w:val="24"/>
        </w:rPr>
        <w:t>一、本合同所指保密信息</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1.甲方的保密信息：甲方信息系统的相关信息、合同服务范围内的工作成果等。</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2.乙方的保密信息：乙方的工作方式、原理，以及竞争性技术、主合同服务范围内的工作成果等。</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lastRenderedPageBreak/>
        <w:t>3.双方对对方的上述保密信息严格保密且应采取有效的保密措施，不得以任何形式、方式提供、泄露保密信息，且不得用于服务合同约定的其他目的。</w:t>
      </w:r>
    </w:p>
    <w:p w:rsidR="00EE277F" w:rsidRDefault="00510BAD">
      <w:pPr>
        <w:wordWrap w:val="0"/>
        <w:spacing w:line="360" w:lineRule="exact"/>
        <w:ind w:firstLineChars="200" w:firstLine="482"/>
        <w:rPr>
          <w:rFonts w:ascii="仿宋" w:eastAsia="仿宋" w:hAnsi="仿宋" w:cs="仿宋"/>
          <w:b/>
          <w:sz w:val="24"/>
        </w:rPr>
      </w:pPr>
      <w:r>
        <w:rPr>
          <w:rFonts w:ascii="仿宋" w:eastAsia="仿宋" w:hAnsi="仿宋" w:cs="仿宋" w:hint="eastAsia"/>
          <w:b/>
          <w:sz w:val="24"/>
        </w:rPr>
        <w:t>二、保密期限</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保密期限不论服务合同是否变更、解除、终止，长期有效。</w:t>
      </w:r>
    </w:p>
    <w:p w:rsidR="00EE277F" w:rsidRDefault="00510BAD">
      <w:pPr>
        <w:wordWrap w:val="0"/>
        <w:spacing w:line="360" w:lineRule="exact"/>
        <w:ind w:firstLineChars="200" w:firstLine="482"/>
        <w:rPr>
          <w:rFonts w:ascii="仿宋" w:eastAsia="仿宋" w:hAnsi="仿宋" w:cs="仿宋"/>
          <w:b/>
          <w:sz w:val="24"/>
        </w:rPr>
      </w:pPr>
      <w:r>
        <w:rPr>
          <w:rFonts w:ascii="仿宋" w:eastAsia="仿宋" w:hAnsi="仿宋" w:cs="仿宋" w:hint="eastAsia"/>
          <w:b/>
          <w:sz w:val="24"/>
        </w:rPr>
        <w:t>三、涉密人员</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双方参与该评测项目的所有人员。</w:t>
      </w:r>
    </w:p>
    <w:p w:rsidR="00EE277F" w:rsidRDefault="00510BAD">
      <w:pPr>
        <w:wordWrap w:val="0"/>
        <w:spacing w:line="360" w:lineRule="exact"/>
        <w:ind w:firstLineChars="200" w:firstLine="482"/>
        <w:rPr>
          <w:rFonts w:ascii="仿宋" w:eastAsia="仿宋" w:hAnsi="仿宋" w:cs="仿宋"/>
          <w:b/>
          <w:sz w:val="24"/>
        </w:rPr>
      </w:pPr>
      <w:r>
        <w:rPr>
          <w:rFonts w:ascii="仿宋" w:eastAsia="仿宋" w:hAnsi="仿宋" w:cs="仿宋" w:hint="eastAsia"/>
          <w:b/>
          <w:sz w:val="24"/>
        </w:rPr>
        <w:t>四、测评过程的保密</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1.乙方所有测评过程均需对外保密，与测评无关的人员未经乙方批准，不得擅入测评区域。当需要为甲方以外的测评对象安排其人员进入测评区域时，乙方测评人员应对甲方的测评物品采取有效的保密措施后，方可允许其他人员在乙方测评人员的陪同下进入测评区域，监督其送检物品的测评过程。</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2.与测评无关的人员不得接触被检物品及相关资料，不得参与测评报告的编制。</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3.与甲方系统测评相关的废弃资料应由乙方测评人员负责销毁，不得随意丢弃。</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4.在抽样测评时，乙方应采取有效措施确保测评物品的保密性。</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5.甲方及其参与测评项目的所有人员对于在测评过程中获悉的乙方的工作方式、原理、竞争性技术及其他相关资料均应负责保密，甲方在履行网络安全等级保护测评服务委托及实施期间，对乙方提交的所有表单及文档承担保密义务，未经乙方同意不得泄露给第三方，但甲方正常使用该表单或文档的情况除外。</w:t>
      </w:r>
    </w:p>
    <w:p w:rsidR="00EE277F" w:rsidRDefault="00510BAD">
      <w:pPr>
        <w:wordWrap w:val="0"/>
        <w:spacing w:line="360" w:lineRule="exact"/>
        <w:ind w:firstLineChars="200" w:firstLine="482"/>
        <w:rPr>
          <w:rFonts w:ascii="仿宋" w:eastAsia="仿宋" w:hAnsi="仿宋" w:cs="仿宋"/>
          <w:b/>
          <w:sz w:val="24"/>
        </w:rPr>
      </w:pPr>
      <w:r>
        <w:rPr>
          <w:rFonts w:ascii="仿宋" w:eastAsia="仿宋" w:hAnsi="仿宋" w:cs="仿宋" w:hint="eastAsia"/>
          <w:b/>
          <w:sz w:val="24"/>
        </w:rPr>
        <w:t>五、测评结果的保密</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1.乙方出具的所有测评结果只对甲方提供。乙方所有接触测评结果的人员均应为甲方保密，未经甲方许可，不得擅自向第三方泄露或公布测评结果。甲方的测评报告应由甲方负责人或其授权代表领取，未经甲方书面许可，乙方不得委托第三方转交。</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2.对留存在乙方存档的所有测评报告副本、原始记录和甲方相关的技术资料，由乙方妥善保管，严格按照乙方《记录和档案的管理程序》执行调阅。</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3.当甲方要求用电话、图文传真、电子邮件或其他方式传送测评结果时，应由乙方在取得甲方书面许可并明确接受方身份后，在采取一定保密措施（如设置密码、口令等）的基础上予以传送。</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4.测评服务委托及实施终止后甲方仍对其在履约期间获得的乙方上述信息，承担如同履约期间一样的保密义务。</w:t>
      </w: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（以下无正文）</w:t>
      </w:r>
    </w:p>
    <w:p w:rsidR="00EE277F" w:rsidRDefault="00EE277F">
      <w:pPr>
        <w:wordWrap w:val="0"/>
        <w:spacing w:line="360" w:lineRule="exact"/>
        <w:ind w:firstLineChars="200" w:firstLine="480"/>
        <w:rPr>
          <w:rFonts w:ascii="仿宋" w:eastAsia="仿宋" w:hAnsi="仿宋" w:cs="仿宋"/>
          <w:sz w:val="24"/>
        </w:rPr>
      </w:pPr>
    </w:p>
    <w:p w:rsidR="00EE277F" w:rsidRDefault="00EE277F">
      <w:pPr>
        <w:wordWrap w:val="0"/>
        <w:spacing w:line="360" w:lineRule="exact"/>
        <w:ind w:firstLineChars="200" w:firstLine="480"/>
        <w:rPr>
          <w:rFonts w:ascii="仿宋" w:eastAsia="仿宋" w:hAnsi="仿宋" w:cs="仿宋"/>
          <w:sz w:val="24"/>
        </w:rPr>
      </w:pP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甲方（盖章）：                        乙方（盖章）：</w:t>
      </w:r>
    </w:p>
    <w:p w:rsidR="00EE277F" w:rsidRDefault="00EE277F">
      <w:pPr>
        <w:wordWrap w:val="0"/>
        <w:spacing w:line="360" w:lineRule="exact"/>
        <w:ind w:firstLineChars="200" w:firstLine="480"/>
        <w:rPr>
          <w:rFonts w:ascii="仿宋" w:eastAsia="仿宋" w:hAnsi="仿宋" w:cs="仿宋"/>
          <w:sz w:val="24"/>
        </w:rPr>
      </w:pPr>
    </w:p>
    <w:p w:rsidR="00EE277F" w:rsidRDefault="00510BAD">
      <w:pPr>
        <w:wordWrap w:val="0"/>
        <w:spacing w:line="360" w:lineRule="exact"/>
        <w:ind w:firstLineChars="200" w:firstLine="480"/>
        <w:rPr>
          <w:rFonts w:ascii="仿宋" w:eastAsia="仿宋" w:hAnsi="仿宋" w:cs="仿宋"/>
          <w:sz w:val="24"/>
        </w:rPr>
      </w:pPr>
      <w:r>
        <w:rPr>
          <w:rFonts w:ascii="仿宋" w:eastAsia="仿宋" w:hAnsi="仿宋" w:cs="仿宋" w:hint="eastAsia"/>
          <w:sz w:val="24"/>
        </w:rPr>
        <w:t>授权代表（签字）：                    授权代表（签字）：</w:t>
      </w:r>
    </w:p>
    <w:p w:rsidR="00EE277F" w:rsidRDefault="00EE277F">
      <w:pPr>
        <w:wordWrap w:val="0"/>
        <w:spacing w:line="360" w:lineRule="exact"/>
        <w:ind w:firstLineChars="200" w:firstLine="480"/>
        <w:rPr>
          <w:rFonts w:ascii="仿宋" w:eastAsia="仿宋" w:hAnsi="仿宋" w:cs="仿宋"/>
          <w:sz w:val="24"/>
        </w:rPr>
      </w:pPr>
    </w:p>
    <w:p w:rsidR="009B0174" w:rsidRPr="00685C1E" w:rsidRDefault="00510BAD" w:rsidP="00685C1E">
      <w:pPr>
        <w:wordWrap w:val="0"/>
        <w:spacing w:line="360" w:lineRule="exact"/>
        <w:ind w:firstLineChars="200" w:firstLine="480"/>
        <w:rPr>
          <w:rFonts w:ascii="仿宋" w:eastAsia="仿宋" w:hAnsi="仿宋" w:cs="仿宋"/>
          <w:b/>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EE277F" w:rsidRPr="009B0174" w:rsidRDefault="00510BAD" w:rsidP="009B0174">
      <w:pPr>
        <w:jc w:val="center"/>
        <w:rPr>
          <w:rFonts w:ascii="FangSong" w:eastAsia="FangSong" w:hAnsi="FangSong"/>
          <w:sz w:val="44"/>
          <w:szCs w:val="44"/>
        </w:rPr>
      </w:pPr>
      <w:r w:rsidRPr="009B0174">
        <w:rPr>
          <w:rFonts w:ascii="FangSong" w:eastAsia="FangSong" w:hAnsi="FangSong" w:hint="eastAsia"/>
          <w:sz w:val="44"/>
          <w:szCs w:val="44"/>
        </w:rPr>
        <w:t>委托测评协议书</w:t>
      </w:r>
    </w:p>
    <w:p w:rsidR="009B0174" w:rsidRDefault="009B0174">
      <w:pPr>
        <w:wordWrap w:val="0"/>
        <w:spacing w:line="720" w:lineRule="auto"/>
        <w:ind w:leftChars="134" w:left="281" w:firstLineChars="198" w:firstLine="554"/>
        <w:jc w:val="left"/>
        <w:rPr>
          <w:rFonts w:ascii="仿宋" w:eastAsia="仿宋" w:hAnsi="仿宋"/>
          <w:sz w:val="28"/>
          <w:szCs w:val="28"/>
        </w:rPr>
      </w:pPr>
    </w:p>
    <w:p w:rsidR="00EE277F" w:rsidRDefault="00510BAD">
      <w:pPr>
        <w:wordWrap w:val="0"/>
        <w:spacing w:line="720" w:lineRule="auto"/>
        <w:ind w:leftChars="134" w:left="281" w:firstLineChars="198" w:firstLine="554"/>
        <w:jc w:val="left"/>
        <w:rPr>
          <w:rFonts w:ascii="微软雅黑" w:eastAsia="微软雅黑" w:hAnsi="微软雅黑" w:cs="微软雅黑"/>
          <w:sz w:val="28"/>
          <w:szCs w:val="28"/>
        </w:rPr>
      </w:pPr>
      <w:r>
        <w:rPr>
          <w:rFonts w:ascii="仿宋" w:eastAsia="仿宋" w:hAnsi="仿宋" w:hint="eastAsia"/>
          <w:sz w:val="28"/>
          <w:szCs w:val="28"/>
        </w:rPr>
        <w:t>兹授权</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对我单位的</w:t>
      </w:r>
      <w:r>
        <w:rPr>
          <w:rFonts w:ascii="仿宋" w:eastAsia="仿宋" w:hAnsi="仿宋"/>
          <w:sz w:val="28"/>
          <w:szCs w:val="28"/>
          <w:u w:val="single"/>
        </w:rPr>
        <w:t xml:space="preserve">                              </w:t>
      </w:r>
      <w:r>
        <w:rPr>
          <w:rFonts w:ascii="仿宋" w:eastAsia="仿宋" w:hAnsi="仿宋" w:hint="eastAsia"/>
          <w:sz w:val="28"/>
          <w:szCs w:val="28"/>
        </w:rPr>
        <w:t>系统进行网络安全等级保护测评工作。测评机构需严格按照《网络安全等级保护基本要求》《网络安全等级保护测评要求》《网络安全等级保护测评过程指南》等相关标准要求完成测评相关工作，并向我单位提交等级保护测评相关报告。</w:t>
      </w:r>
    </w:p>
    <w:p w:rsidR="00EE277F" w:rsidRDefault="00EE277F">
      <w:pPr>
        <w:rPr>
          <w:sz w:val="28"/>
          <w:szCs w:val="28"/>
        </w:rPr>
      </w:pPr>
    </w:p>
    <w:p w:rsidR="00EE277F" w:rsidRDefault="00EE277F">
      <w:pPr>
        <w:rPr>
          <w:sz w:val="28"/>
          <w:szCs w:val="28"/>
        </w:rPr>
      </w:pPr>
    </w:p>
    <w:p w:rsidR="00EE277F" w:rsidRDefault="00510BAD">
      <w:pPr>
        <w:widowControl/>
        <w:adjustRightInd w:val="0"/>
        <w:spacing w:line="360" w:lineRule="auto"/>
        <w:ind w:firstLineChars="200" w:firstLine="560"/>
        <w:contextualSpacing/>
        <w:jc w:val="left"/>
        <w:rPr>
          <w:rFonts w:ascii="仿宋" w:eastAsia="仿宋" w:hAnsi="仿宋"/>
          <w:sz w:val="28"/>
          <w:szCs w:val="28"/>
        </w:rPr>
      </w:pPr>
      <w:r>
        <w:rPr>
          <w:rFonts w:hint="eastAsia"/>
          <w:sz w:val="28"/>
          <w:szCs w:val="28"/>
        </w:rPr>
        <w:t xml:space="preserve">                    </w:t>
      </w:r>
      <w:r>
        <w:rPr>
          <w:rFonts w:ascii="微软雅黑" w:eastAsia="微软雅黑" w:hAnsi="微软雅黑" w:cs="微软雅黑" w:hint="eastAsia"/>
          <w:sz w:val="28"/>
          <w:szCs w:val="28"/>
        </w:rPr>
        <w:t xml:space="preserve">    </w:t>
      </w:r>
      <w:r>
        <w:rPr>
          <w:rFonts w:ascii="仿宋" w:eastAsia="仿宋" w:hAnsi="仿宋" w:hint="eastAsia"/>
          <w:sz w:val="28"/>
          <w:szCs w:val="28"/>
        </w:rPr>
        <w:t>主管领导或授权代表（签名）：</w:t>
      </w:r>
    </w:p>
    <w:p w:rsidR="00EE277F" w:rsidRDefault="00510BAD">
      <w:pPr>
        <w:widowControl/>
        <w:adjustRightInd w:val="0"/>
        <w:spacing w:line="360" w:lineRule="auto"/>
        <w:ind w:firstLineChars="200" w:firstLine="560"/>
        <w:contextualSpacing/>
        <w:jc w:val="left"/>
        <w:rPr>
          <w:rFonts w:ascii="仿宋" w:eastAsia="仿宋" w:hAnsi="仿宋"/>
          <w:sz w:val="28"/>
          <w:szCs w:val="28"/>
        </w:rPr>
      </w:pPr>
      <w:r>
        <w:rPr>
          <w:rFonts w:ascii="仿宋" w:eastAsia="仿宋" w:hAnsi="仿宋" w:hint="eastAsia"/>
          <w:sz w:val="28"/>
          <w:szCs w:val="28"/>
        </w:rPr>
        <w:t xml:space="preserve">                                 授权单位 （公章）：</w:t>
      </w:r>
    </w:p>
    <w:p w:rsidR="00EE277F" w:rsidRDefault="00510BAD">
      <w:pPr>
        <w:widowControl/>
        <w:adjustRightInd w:val="0"/>
        <w:spacing w:line="360" w:lineRule="auto"/>
        <w:ind w:firstLineChars="200" w:firstLine="560"/>
        <w:contextualSpacing/>
        <w:jc w:val="left"/>
        <w:rPr>
          <w:sz w:val="28"/>
          <w:szCs w:val="28"/>
        </w:rPr>
      </w:pPr>
      <w:r>
        <w:rPr>
          <w:rFonts w:ascii="仿宋" w:eastAsia="仿宋" w:hAnsi="仿宋" w:hint="eastAsia"/>
          <w:sz w:val="28"/>
          <w:szCs w:val="28"/>
        </w:rPr>
        <w:t xml:space="preserve">                                 日期：    年   月   日</w:t>
      </w:r>
    </w:p>
    <w:p w:rsidR="00EE277F" w:rsidRDefault="00EE277F">
      <w:pPr>
        <w:tabs>
          <w:tab w:val="left" w:pos="1505"/>
        </w:tabs>
        <w:wordWrap w:val="0"/>
        <w:spacing w:line="360" w:lineRule="exact"/>
        <w:ind w:firstLineChars="200" w:firstLine="480"/>
        <w:rPr>
          <w:rFonts w:ascii="仿宋" w:eastAsia="仿宋" w:hAnsi="仿宋" w:cs="仿宋"/>
          <w:sz w:val="24"/>
        </w:rPr>
      </w:pPr>
    </w:p>
    <w:p w:rsidR="00EE277F" w:rsidRDefault="00EE277F">
      <w:pPr>
        <w:pStyle w:val="Style3"/>
      </w:pPr>
    </w:p>
    <w:p w:rsidR="00EE277F" w:rsidRDefault="00EE277F">
      <w:pPr>
        <w:rPr>
          <w:szCs w:val="22"/>
        </w:rPr>
      </w:pPr>
      <w:bookmarkStart w:id="30" w:name="_Toc101264857"/>
      <w:bookmarkStart w:id="31" w:name="_Toc98669731"/>
      <w:bookmarkStart w:id="32" w:name="_Toc76955304"/>
      <w:bookmarkStart w:id="33" w:name="_Toc98669373"/>
      <w:bookmarkStart w:id="34" w:name="_Toc20821548"/>
    </w:p>
    <w:p w:rsidR="00EE277F" w:rsidRDefault="00EE277F" w:rsidP="00685C1E"/>
    <w:p w:rsidR="00685C1E" w:rsidRDefault="00685C1E" w:rsidP="00685C1E">
      <w:pPr>
        <w:pStyle w:val="a0"/>
      </w:pPr>
    </w:p>
    <w:p w:rsidR="00685C1E" w:rsidRDefault="00685C1E" w:rsidP="00685C1E">
      <w:pPr>
        <w:pStyle w:val="a0"/>
      </w:pPr>
    </w:p>
    <w:p w:rsidR="00685C1E" w:rsidRDefault="00685C1E" w:rsidP="00685C1E">
      <w:pPr>
        <w:pStyle w:val="a0"/>
      </w:pPr>
    </w:p>
    <w:p w:rsidR="00685C1E" w:rsidRDefault="00685C1E" w:rsidP="00685C1E">
      <w:pPr>
        <w:pStyle w:val="a0"/>
      </w:pPr>
    </w:p>
    <w:p w:rsidR="00685C1E" w:rsidRDefault="00685C1E" w:rsidP="00685C1E">
      <w:pPr>
        <w:pStyle w:val="a0"/>
      </w:pPr>
    </w:p>
    <w:p w:rsidR="00685C1E" w:rsidRDefault="00685C1E" w:rsidP="00685C1E">
      <w:pPr>
        <w:pStyle w:val="a0"/>
      </w:pPr>
    </w:p>
    <w:p w:rsidR="00685C1E" w:rsidRPr="00685C1E" w:rsidRDefault="00685C1E" w:rsidP="00685C1E">
      <w:pPr>
        <w:pStyle w:val="a0"/>
      </w:pPr>
    </w:p>
    <w:p w:rsidR="00685C1E" w:rsidRDefault="00685C1E" w:rsidP="00685C1E">
      <w:pPr>
        <w:pStyle w:val="afff"/>
      </w:pPr>
      <w:bookmarkStart w:id="35" w:name="_Toc534273795"/>
      <w:bookmarkEnd w:id="35"/>
    </w:p>
    <w:p w:rsidR="00EE277F" w:rsidRPr="00F47409" w:rsidRDefault="00510BAD" w:rsidP="00F47409">
      <w:pPr>
        <w:pStyle w:val="1"/>
        <w:keepNext w:val="0"/>
        <w:spacing w:line="360" w:lineRule="auto"/>
        <w:jc w:val="center"/>
        <w:rPr>
          <w:rFonts w:ascii="楷体" w:eastAsia="楷体" w:hAnsi="楷体"/>
          <w:b/>
          <w:sz w:val="36"/>
        </w:rPr>
      </w:pPr>
      <w:r w:rsidRPr="00F47409">
        <w:rPr>
          <w:rFonts w:ascii="楷体" w:eastAsia="楷体" w:hAnsi="楷体" w:hint="eastAsia"/>
          <w:b/>
          <w:sz w:val="36"/>
        </w:rPr>
        <w:t xml:space="preserve">第四部分 </w:t>
      </w:r>
      <w:r w:rsidR="00B7340D">
        <w:rPr>
          <w:rFonts w:ascii="楷体" w:eastAsia="楷体" w:hAnsi="楷体"/>
          <w:b/>
          <w:sz w:val="36"/>
        </w:rPr>
        <w:t xml:space="preserve"> </w:t>
      </w:r>
      <w:r w:rsidRPr="00F47409">
        <w:rPr>
          <w:rFonts w:ascii="楷体" w:eastAsia="楷体" w:hAnsi="楷体" w:hint="eastAsia"/>
          <w:b/>
          <w:sz w:val="36"/>
        </w:rPr>
        <w:t>项目需求</w:t>
      </w:r>
    </w:p>
    <w:p w:rsidR="00EE277F" w:rsidRDefault="00EE277F">
      <w:pPr>
        <w:rPr>
          <w:lang w:val="zh-CN"/>
        </w:rPr>
      </w:pPr>
    </w:p>
    <w:p w:rsidR="00EE277F" w:rsidRPr="00CE37BC" w:rsidRDefault="00510BAD" w:rsidP="00CE37BC">
      <w:pPr>
        <w:wordWrap w:val="0"/>
        <w:spacing w:line="440" w:lineRule="exact"/>
        <w:ind w:firstLineChars="200" w:firstLine="480"/>
        <w:rPr>
          <w:rFonts w:ascii="楷体" w:eastAsia="楷体" w:hAnsi="楷体" w:cs="仿宋"/>
          <w:sz w:val="24"/>
        </w:rPr>
      </w:pPr>
      <w:bookmarkStart w:id="36" w:name="_Toc453572378"/>
      <w:bookmarkStart w:id="37" w:name="_Toc453857307"/>
      <w:bookmarkStart w:id="38" w:name="_Toc453575696"/>
      <w:r w:rsidRPr="00CE37BC">
        <w:rPr>
          <w:rFonts w:ascii="楷体" w:eastAsia="楷体" w:hAnsi="楷体" w:cs="仿宋" w:hint="eastAsia"/>
          <w:sz w:val="24"/>
        </w:rPr>
        <w:t>投标人必须具体阐述如何科学地运用各种方法和最佳实践对医院信息系统进行等级保护测评，确保医院数据机房和相关系统满足公安部门关于信息安全等级保护的要求。</w:t>
      </w:r>
    </w:p>
    <w:p w:rsidR="00EE277F" w:rsidRPr="00327AC7" w:rsidRDefault="00510BAD" w:rsidP="00327AC7">
      <w:pPr>
        <w:pStyle w:val="02--2"/>
        <w:spacing w:line="440" w:lineRule="exact"/>
        <w:ind w:firstLineChars="200" w:firstLine="562"/>
        <w:rPr>
          <w:rFonts w:ascii="楷体" w:eastAsia="楷体" w:hAnsi="楷体"/>
          <w:b/>
          <w:sz w:val="28"/>
        </w:rPr>
      </w:pPr>
      <w:bookmarkStart w:id="39" w:name="_Toc472689379"/>
      <w:bookmarkStart w:id="40" w:name="_Toc66975154"/>
      <w:bookmarkEnd w:id="39"/>
      <w:bookmarkEnd w:id="40"/>
      <w:r w:rsidRPr="00327AC7">
        <w:rPr>
          <w:rFonts w:ascii="楷体" w:eastAsia="楷体" w:hAnsi="楷体" w:hint="eastAsia"/>
          <w:b/>
          <w:sz w:val="28"/>
        </w:rPr>
        <w:t>一、项目背景介绍</w:t>
      </w:r>
    </w:p>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根据网络安全法，持续推进信息安全等级保护工作，要求每年对三级信息系统至少进行一次第三方测评、二级信息系统原则上每两年至少进行一次第三方测评，我院拟按公安和网信部门的要求进行了信息安全等级保护定级和评测工作，涉及以下3级系统( 医院综合管理信息系统)，定级和评测结果均按时报送至镇江市公安局。根据医院网络安全管理需要，定期做好医院网络漏洞扫描和网络安全攻防模拟演练。</w:t>
      </w:r>
    </w:p>
    <w:p w:rsidR="00EE277F" w:rsidRDefault="00510BAD" w:rsidP="00327AC7">
      <w:pPr>
        <w:pStyle w:val="02--2"/>
        <w:spacing w:line="440" w:lineRule="exact"/>
        <w:ind w:firstLineChars="200" w:firstLine="562"/>
        <w:rPr>
          <w:rFonts w:ascii="楷体" w:eastAsia="楷体" w:hAnsi="楷体"/>
          <w:b/>
          <w:sz w:val="28"/>
        </w:rPr>
      </w:pPr>
      <w:r>
        <w:rPr>
          <w:rFonts w:ascii="楷体" w:eastAsia="楷体" w:hAnsi="楷体" w:hint="eastAsia"/>
          <w:b/>
          <w:sz w:val="28"/>
        </w:rPr>
        <w:t>二、需求描述</w:t>
      </w:r>
    </w:p>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1、工作范围：</w:t>
      </w:r>
    </w:p>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按照监管要求对三级信息系统(医院综合管理信息系统)进行一次第三方测评，开展等保定级与测评工作，漏洞扫描4次，网络安全培训1次，安全演练1次。</w:t>
      </w:r>
    </w:p>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2、工作内容：</w:t>
      </w:r>
    </w:p>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委托具备资质的投标人对我院拟定级的信息系统进行信息安全等级差距测评，查找与分析现有系统的安全防护能力与标准之间的差距，为后期的安全整改工作打下基础。</w:t>
      </w:r>
    </w:p>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根据差距测评成果，由投标人提出合理可行的安全整改建议，协助我院进行安全管理与安全技术两大方面的整改工作。</w:t>
      </w:r>
    </w:p>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我院完成安全整改后，由投标人对我院已定级重要系统进行正式等级测评，针对各系统出具《信息安全等级保护测评报告》，配合我院完成信息安全等级保护备案工作，确保我院相关系统满足公安部门关于信息安全等级保护2.0的要求。</w:t>
      </w:r>
    </w:p>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3、服务方式：</w:t>
      </w:r>
    </w:p>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需求具体通过投标人的人员服务来实现。</w:t>
      </w:r>
    </w:p>
    <w:p w:rsidR="00EE277F" w:rsidRDefault="00B7340D" w:rsidP="00327AC7">
      <w:pPr>
        <w:pStyle w:val="02--2"/>
        <w:spacing w:line="440" w:lineRule="exact"/>
        <w:ind w:firstLineChars="200" w:firstLine="562"/>
        <w:rPr>
          <w:rFonts w:ascii="楷体" w:eastAsia="楷体" w:hAnsi="楷体"/>
          <w:b/>
          <w:sz w:val="28"/>
        </w:rPr>
      </w:pPr>
      <w:r>
        <w:rPr>
          <w:rFonts w:ascii="楷体" w:eastAsia="楷体" w:hAnsi="楷体" w:hint="eastAsia"/>
          <w:b/>
          <w:sz w:val="28"/>
        </w:rPr>
        <w:t>三、服务人员要求</w:t>
      </w:r>
    </w:p>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测评人员需达到如下要求：</w:t>
      </w:r>
    </w:p>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1、测评人员数量：至少3名。</w:t>
      </w:r>
    </w:p>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2、测评人员必须具有信息安全或网络安全等级初级及以上测评师资质。</w:t>
      </w:r>
    </w:p>
    <w:bookmarkEnd w:id="36"/>
    <w:bookmarkEnd w:id="37"/>
    <w:bookmarkEnd w:id="38"/>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以上测评人员，供招标人进行审核，如招标人不予认可，必须按照招标人的要求更换人员。在项目实施阶段，未经招标人许可不得变动，招标人有权要求对不符合要求的人员进行更换。</w:t>
      </w:r>
    </w:p>
    <w:p w:rsidR="00EE277F" w:rsidRDefault="00510BAD" w:rsidP="00327AC7">
      <w:pPr>
        <w:pStyle w:val="02--2"/>
        <w:spacing w:line="440" w:lineRule="exact"/>
        <w:ind w:firstLineChars="200" w:firstLine="562"/>
        <w:rPr>
          <w:rFonts w:ascii="楷体" w:eastAsia="楷体" w:hAnsi="楷体"/>
          <w:b/>
          <w:sz w:val="28"/>
        </w:rPr>
      </w:pPr>
      <w:r>
        <w:rPr>
          <w:rFonts w:ascii="楷体" w:eastAsia="楷体" w:hAnsi="楷体" w:hint="eastAsia"/>
          <w:b/>
          <w:sz w:val="28"/>
        </w:rPr>
        <w:t>四、报价要求</w:t>
      </w:r>
    </w:p>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1、本项目预算金额为人民币8万元，投标报价超过预算金额的为无效报价，按照无效</w:t>
      </w:r>
      <w:r w:rsidRPr="00CE37BC">
        <w:rPr>
          <w:rFonts w:ascii="楷体" w:eastAsia="楷体" w:hAnsi="楷体" w:cs="仿宋" w:hint="eastAsia"/>
          <w:sz w:val="24"/>
        </w:rPr>
        <w:lastRenderedPageBreak/>
        <w:t>响应处理。</w:t>
      </w:r>
    </w:p>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2、在服务期内综合服务需要的利润、税金、政策性文件规定及合同包含的所有风险、责任等各项应有费用。</w:t>
      </w:r>
    </w:p>
    <w:p w:rsidR="00EE277F" w:rsidRDefault="00510BAD" w:rsidP="00327AC7">
      <w:pPr>
        <w:pStyle w:val="02--2"/>
        <w:spacing w:line="440" w:lineRule="exact"/>
        <w:ind w:firstLineChars="200" w:firstLine="562"/>
        <w:rPr>
          <w:rFonts w:ascii="楷体" w:eastAsia="楷体" w:hAnsi="楷体"/>
          <w:b/>
          <w:sz w:val="28"/>
        </w:rPr>
      </w:pPr>
      <w:r>
        <w:rPr>
          <w:rFonts w:ascii="楷体" w:eastAsia="楷体" w:hAnsi="楷体" w:hint="eastAsia"/>
          <w:b/>
          <w:sz w:val="28"/>
        </w:rPr>
        <w:t>五、服务期限及进度要求</w:t>
      </w:r>
    </w:p>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详见合同中对应条款</w:t>
      </w:r>
    </w:p>
    <w:p w:rsidR="00EE277F" w:rsidRPr="00327AC7" w:rsidRDefault="00510BAD" w:rsidP="00327AC7">
      <w:pPr>
        <w:pStyle w:val="02--2"/>
        <w:spacing w:line="440" w:lineRule="exact"/>
        <w:ind w:firstLineChars="200" w:firstLine="562"/>
        <w:rPr>
          <w:rFonts w:ascii="楷体" w:eastAsia="楷体" w:hAnsi="楷体"/>
          <w:b/>
          <w:sz w:val="28"/>
        </w:rPr>
      </w:pPr>
      <w:r w:rsidRPr="00327AC7">
        <w:rPr>
          <w:rFonts w:ascii="楷体" w:eastAsia="楷体" w:hAnsi="楷体" w:hint="eastAsia"/>
          <w:b/>
          <w:sz w:val="28"/>
        </w:rPr>
        <w:t>六、投标人入围数量1</w:t>
      </w:r>
      <w:r w:rsidR="006D4F35" w:rsidRPr="00327AC7">
        <w:rPr>
          <w:rFonts w:ascii="楷体" w:eastAsia="楷体" w:hAnsi="楷体" w:hint="eastAsia"/>
          <w:b/>
          <w:sz w:val="28"/>
        </w:rPr>
        <w:t>家</w:t>
      </w:r>
    </w:p>
    <w:p w:rsidR="00EE277F" w:rsidRPr="00327AC7" w:rsidRDefault="00510BAD" w:rsidP="00327AC7">
      <w:pPr>
        <w:pStyle w:val="02--2"/>
        <w:spacing w:line="440" w:lineRule="exact"/>
        <w:ind w:firstLineChars="200" w:firstLine="562"/>
        <w:rPr>
          <w:rFonts w:ascii="楷体" w:eastAsia="楷体" w:hAnsi="楷体"/>
          <w:b/>
          <w:sz w:val="28"/>
        </w:rPr>
      </w:pPr>
      <w:r w:rsidRPr="00327AC7">
        <w:rPr>
          <w:rFonts w:ascii="楷体" w:eastAsia="楷体" w:hAnsi="楷体" w:hint="eastAsia"/>
          <w:b/>
          <w:sz w:val="28"/>
        </w:rPr>
        <w:t>七、选择投标人</w:t>
      </w:r>
    </w:p>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采购人与供货投标人签订中标项目的采购合同。</w:t>
      </w:r>
    </w:p>
    <w:p w:rsidR="00EE277F" w:rsidRPr="00327AC7" w:rsidRDefault="00510BAD" w:rsidP="00327AC7">
      <w:pPr>
        <w:pStyle w:val="02--2"/>
        <w:spacing w:line="440" w:lineRule="exact"/>
        <w:ind w:firstLineChars="200" w:firstLine="562"/>
        <w:rPr>
          <w:rFonts w:ascii="楷体" w:eastAsia="楷体" w:hAnsi="楷体"/>
          <w:b/>
          <w:sz w:val="28"/>
        </w:rPr>
      </w:pPr>
      <w:r w:rsidRPr="00327AC7">
        <w:rPr>
          <w:rFonts w:ascii="楷体" w:eastAsia="楷体" w:hAnsi="楷体" w:hint="eastAsia"/>
          <w:b/>
          <w:sz w:val="28"/>
        </w:rPr>
        <w:t>八、结算方式</w:t>
      </w:r>
    </w:p>
    <w:p w:rsidR="00EE277F" w:rsidRPr="00CE37BC" w:rsidRDefault="00510BAD" w:rsidP="00CE37BC">
      <w:pPr>
        <w:wordWrap w:val="0"/>
        <w:spacing w:line="440" w:lineRule="exact"/>
        <w:ind w:firstLineChars="200" w:firstLine="480"/>
        <w:rPr>
          <w:rFonts w:ascii="楷体" w:eastAsia="楷体" w:hAnsi="楷体" w:cs="仿宋"/>
          <w:sz w:val="24"/>
        </w:rPr>
      </w:pPr>
      <w:r w:rsidRPr="00CE37BC">
        <w:rPr>
          <w:rFonts w:ascii="楷体" w:eastAsia="楷体" w:hAnsi="楷体" w:cs="仿宋" w:hint="eastAsia"/>
          <w:sz w:val="24"/>
        </w:rPr>
        <w:t>详见合同中对应条款</w:t>
      </w:r>
    </w:p>
    <w:p w:rsidR="00EE277F" w:rsidRDefault="00EE277F">
      <w:pPr>
        <w:spacing w:line="360" w:lineRule="auto"/>
        <w:ind w:firstLineChars="200" w:firstLine="562"/>
        <w:rPr>
          <w:rFonts w:ascii="楷体" w:eastAsia="楷体" w:hAnsi="楷体"/>
          <w:b/>
          <w:sz w:val="28"/>
          <w:szCs w:val="28"/>
        </w:rPr>
      </w:pPr>
    </w:p>
    <w:p w:rsidR="00EE277F" w:rsidRDefault="00EE277F">
      <w:pPr>
        <w:spacing w:line="360" w:lineRule="auto"/>
        <w:ind w:firstLineChars="200" w:firstLine="562"/>
        <w:rPr>
          <w:rFonts w:ascii="楷体" w:eastAsia="楷体" w:hAnsi="楷体"/>
          <w:b/>
          <w:sz w:val="28"/>
          <w:szCs w:val="28"/>
        </w:rPr>
      </w:pPr>
    </w:p>
    <w:p w:rsidR="00EE277F" w:rsidRDefault="00EE277F">
      <w:pPr>
        <w:pStyle w:val="a0"/>
        <w:ind w:firstLine="562"/>
        <w:rPr>
          <w:rFonts w:ascii="楷体" w:eastAsia="楷体" w:hAnsi="楷体"/>
          <w:b/>
          <w:sz w:val="28"/>
          <w:szCs w:val="28"/>
        </w:rPr>
      </w:pPr>
    </w:p>
    <w:p w:rsidR="00EE277F" w:rsidRDefault="00EE277F">
      <w:pPr>
        <w:pStyle w:val="a0"/>
        <w:ind w:firstLine="562"/>
        <w:rPr>
          <w:rFonts w:ascii="楷体" w:eastAsia="楷体" w:hAnsi="楷体"/>
          <w:b/>
          <w:sz w:val="28"/>
          <w:szCs w:val="28"/>
        </w:rPr>
      </w:pPr>
    </w:p>
    <w:p w:rsidR="00EE277F" w:rsidRDefault="00EE277F">
      <w:pPr>
        <w:pStyle w:val="a0"/>
        <w:ind w:firstLine="562"/>
        <w:rPr>
          <w:rFonts w:ascii="楷体" w:eastAsia="楷体" w:hAnsi="楷体"/>
          <w:b/>
          <w:sz w:val="28"/>
          <w:szCs w:val="28"/>
        </w:rPr>
      </w:pPr>
    </w:p>
    <w:p w:rsidR="00EE277F" w:rsidRDefault="00EE277F">
      <w:pPr>
        <w:pStyle w:val="a0"/>
        <w:ind w:firstLine="562"/>
        <w:rPr>
          <w:rFonts w:ascii="楷体" w:eastAsia="楷体" w:hAnsi="楷体"/>
          <w:b/>
          <w:sz w:val="28"/>
          <w:szCs w:val="28"/>
        </w:rPr>
      </w:pPr>
    </w:p>
    <w:p w:rsidR="00EE277F" w:rsidRDefault="00EE277F">
      <w:pPr>
        <w:pStyle w:val="a0"/>
        <w:ind w:firstLine="562"/>
        <w:rPr>
          <w:rFonts w:ascii="楷体" w:eastAsia="楷体" w:hAnsi="楷体"/>
          <w:b/>
          <w:sz w:val="28"/>
          <w:szCs w:val="28"/>
        </w:rPr>
      </w:pPr>
    </w:p>
    <w:p w:rsidR="00EE277F" w:rsidRDefault="00EE277F">
      <w:pPr>
        <w:pStyle w:val="a0"/>
        <w:ind w:firstLine="562"/>
        <w:rPr>
          <w:rFonts w:ascii="楷体" w:eastAsia="楷体" w:hAnsi="楷体"/>
          <w:b/>
          <w:sz w:val="28"/>
          <w:szCs w:val="28"/>
        </w:rPr>
      </w:pPr>
    </w:p>
    <w:p w:rsidR="00EE277F" w:rsidRDefault="00EE277F">
      <w:pPr>
        <w:pStyle w:val="a0"/>
        <w:ind w:firstLine="562"/>
        <w:rPr>
          <w:rFonts w:ascii="楷体" w:eastAsia="楷体" w:hAnsi="楷体"/>
          <w:b/>
          <w:sz w:val="28"/>
          <w:szCs w:val="28"/>
        </w:rPr>
      </w:pPr>
    </w:p>
    <w:p w:rsidR="00EE277F" w:rsidRDefault="00EE277F">
      <w:pPr>
        <w:pStyle w:val="a0"/>
        <w:ind w:firstLine="562"/>
        <w:rPr>
          <w:rFonts w:ascii="楷体" w:eastAsia="楷体" w:hAnsi="楷体"/>
          <w:b/>
          <w:sz w:val="28"/>
          <w:szCs w:val="28"/>
        </w:rPr>
      </w:pPr>
    </w:p>
    <w:p w:rsidR="00EE277F" w:rsidRDefault="00EE277F">
      <w:pPr>
        <w:pStyle w:val="a0"/>
        <w:ind w:firstLine="562"/>
        <w:rPr>
          <w:rFonts w:ascii="楷体" w:eastAsia="楷体" w:hAnsi="楷体"/>
          <w:b/>
          <w:sz w:val="28"/>
          <w:szCs w:val="28"/>
        </w:rPr>
      </w:pPr>
    </w:p>
    <w:p w:rsidR="00EE277F" w:rsidRDefault="00EE277F">
      <w:pPr>
        <w:spacing w:line="360" w:lineRule="auto"/>
        <w:ind w:firstLineChars="200" w:firstLine="562"/>
        <w:rPr>
          <w:rFonts w:ascii="楷体" w:eastAsia="楷体" w:hAnsi="楷体"/>
          <w:b/>
          <w:sz w:val="28"/>
          <w:szCs w:val="28"/>
        </w:rPr>
      </w:pPr>
    </w:p>
    <w:p w:rsidR="00F47409" w:rsidRDefault="00F47409" w:rsidP="00F47409">
      <w:pPr>
        <w:pStyle w:val="a0"/>
      </w:pPr>
    </w:p>
    <w:p w:rsidR="00F47409" w:rsidRDefault="00F47409" w:rsidP="00F47409">
      <w:pPr>
        <w:pStyle w:val="a0"/>
      </w:pPr>
    </w:p>
    <w:p w:rsidR="00F47409" w:rsidRPr="00F47409" w:rsidRDefault="00F47409" w:rsidP="00F47409">
      <w:pPr>
        <w:pStyle w:val="a0"/>
      </w:pPr>
    </w:p>
    <w:p w:rsidR="00EE277F" w:rsidRDefault="00EE277F">
      <w:pPr>
        <w:rPr>
          <w:rFonts w:ascii="楷体" w:eastAsia="楷体" w:hAnsi="楷体"/>
          <w:b/>
          <w:sz w:val="28"/>
          <w:szCs w:val="28"/>
        </w:rPr>
      </w:pPr>
    </w:p>
    <w:p w:rsidR="00B7340D" w:rsidRPr="00B7340D" w:rsidRDefault="00B7340D" w:rsidP="00B7340D">
      <w:pPr>
        <w:pStyle w:val="a0"/>
      </w:pPr>
    </w:p>
    <w:bookmarkEnd w:id="30"/>
    <w:bookmarkEnd w:id="31"/>
    <w:bookmarkEnd w:id="32"/>
    <w:bookmarkEnd w:id="33"/>
    <w:bookmarkEnd w:id="34"/>
    <w:p w:rsidR="00EE277F" w:rsidRDefault="00510BAD">
      <w:pPr>
        <w:pStyle w:val="1"/>
        <w:keepNext w:val="0"/>
        <w:spacing w:line="360" w:lineRule="auto"/>
        <w:jc w:val="center"/>
        <w:rPr>
          <w:rFonts w:ascii="楷体" w:eastAsia="楷体" w:hAnsi="楷体"/>
          <w:b/>
          <w:sz w:val="24"/>
        </w:rPr>
      </w:pPr>
      <w:r>
        <w:rPr>
          <w:rFonts w:ascii="楷体" w:eastAsia="楷体" w:hAnsi="楷体" w:hint="eastAsia"/>
          <w:b/>
          <w:sz w:val="36"/>
        </w:rPr>
        <w:t>第五部分</w:t>
      </w:r>
      <w:r w:rsidR="00EF4B29">
        <w:rPr>
          <w:rFonts w:ascii="楷体" w:eastAsia="楷体" w:hAnsi="楷体" w:hint="eastAsia"/>
          <w:b/>
          <w:sz w:val="36"/>
        </w:rPr>
        <w:t xml:space="preserve">  </w:t>
      </w:r>
      <w:r>
        <w:rPr>
          <w:rFonts w:ascii="楷体" w:eastAsia="楷体" w:hAnsi="楷体" w:hint="eastAsia"/>
          <w:b/>
          <w:sz w:val="36"/>
        </w:rPr>
        <w:t>投标响应文件(格式)</w:t>
      </w:r>
    </w:p>
    <w:p w:rsidR="00EE277F" w:rsidRDefault="00EE277F">
      <w:pPr>
        <w:spacing w:line="360" w:lineRule="auto"/>
        <w:rPr>
          <w:rFonts w:ascii="楷体" w:eastAsia="楷体" w:hAnsi="楷体"/>
          <w:sz w:val="28"/>
        </w:rPr>
      </w:pPr>
    </w:p>
    <w:p w:rsidR="00EE277F" w:rsidRDefault="00EE277F">
      <w:pPr>
        <w:spacing w:line="360" w:lineRule="auto"/>
        <w:jc w:val="center"/>
        <w:rPr>
          <w:rFonts w:ascii="楷体" w:eastAsia="楷体" w:hAnsi="楷体"/>
          <w:sz w:val="28"/>
        </w:rPr>
      </w:pPr>
    </w:p>
    <w:p w:rsidR="00EE277F" w:rsidRDefault="00EE277F">
      <w:pPr>
        <w:spacing w:line="360" w:lineRule="auto"/>
        <w:jc w:val="center"/>
        <w:rPr>
          <w:rFonts w:ascii="楷体" w:eastAsia="楷体" w:hAnsi="楷体"/>
          <w:sz w:val="28"/>
        </w:rPr>
      </w:pPr>
    </w:p>
    <w:p w:rsidR="00EE277F" w:rsidRDefault="00510BAD">
      <w:pPr>
        <w:spacing w:line="360" w:lineRule="auto"/>
        <w:jc w:val="center"/>
        <w:rPr>
          <w:rFonts w:ascii="楷体" w:eastAsia="楷体" w:hAnsi="楷体"/>
          <w:sz w:val="72"/>
        </w:rPr>
      </w:pPr>
      <w:r>
        <w:rPr>
          <w:rFonts w:ascii="楷体" w:eastAsia="楷体" w:hAnsi="楷体" w:hint="eastAsia"/>
          <w:b/>
          <w:sz w:val="72"/>
        </w:rPr>
        <w:t>投  标  响  应  书</w:t>
      </w:r>
    </w:p>
    <w:p w:rsidR="00EE277F" w:rsidRDefault="00EE277F">
      <w:pPr>
        <w:spacing w:line="360" w:lineRule="auto"/>
        <w:ind w:right="-2"/>
        <w:jc w:val="center"/>
        <w:rPr>
          <w:rFonts w:ascii="楷体" w:eastAsia="楷体" w:hAnsi="楷体"/>
          <w:b/>
          <w:sz w:val="28"/>
        </w:rPr>
      </w:pPr>
    </w:p>
    <w:p w:rsidR="00EE277F" w:rsidRDefault="00EE277F">
      <w:pPr>
        <w:spacing w:line="360" w:lineRule="auto"/>
        <w:ind w:right="-2" w:firstLineChars="400" w:firstLine="1124"/>
        <w:jc w:val="left"/>
        <w:rPr>
          <w:rFonts w:ascii="楷体" w:eastAsia="楷体" w:hAnsi="楷体"/>
          <w:b/>
          <w:sz w:val="28"/>
          <w:szCs w:val="28"/>
        </w:rPr>
      </w:pPr>
    </w:p>
    <w:p w:rsidR="00EE277F" w:rsidRDefault="00EE277F">
      <w:pPr>
        <w:spacing w:line="360" w:lineRule="auto"/>
        <w:ind w:right="-2" w:firstLineChars="400" w:firstLine="1124"/>
        <w:jc w:val="center"/>
        <w:rPr>
          <w:rFonts w:ascii="楷体" w:eastAsia="楷体" w:hAnsi="楷体"/>
          <w:b/>
          <w:sz w:val="28"/>
          <w:szCs w:val="28"/>
        </w:rPr>
      </w:pPr>
    </w:p>
    <w:p w:rsidR="00EE277F" w:rsidRPr="00B7340D" w:rsidRDefault="00510BAD" w:rsidP="00B7340D">
      <w:pPr>
        <w:pStyle w:val="ac"/>
        <w:jc w:val="center"/>
        <w:rPr>
          <w:b/>
        </w:rPr>
      </w:pPr>
      <w:r w:rsidRPr="00B7340D">
        <w:rPr>
          <w:rFonts w:hint="eastAsia"/>
          <w:b/>
        </w:rPr>
        <w:t>项目名称：丹阳市中医院网络安全服务项目</w:t>
      </w:r>
    </w:p>
    <w:p w:rsidR="00EE277F" w:rsidRDefault="00EE277F">
      <w:pPr>
        <w:spacing w:line="360" w:lineRule="auto"/>
        <w:ind w:right="-2"/>
        <w:jc w:val="center"/>
        <w:rPr>
          <w:rFonts w:ascii="楷体" w:eastAsia="楷体" w:hAnsi="楷体"/>
          <w:b/>
          <w:sz w:val="28"/>
          <w:szCs w:val="28"/>
        </w:rPr>
      </w:pPr>
    </w:p>
    <w:p w:rsidR="00EE277F" w:rsidRDefault="00EE277F">
      <w:pPr>
        <w:pStyle w:val="af1"/>
        <w:spacing w:line="360" w:lineRule="auto"/>
        <w:rPr>
          <w:rFonts w:ascii="楷体" w:eastAsia="楷体" w:hAnsi="楷体"/>
        </w:rPr>
      </w:pPr>
    </w:p>
    <w:p w:rsidR="00EE277F" w:rsidRDefault="00EE277F">
      <w:pPr>
        <w:pStyle w:val="af1"/>
        <w:spacing w:line="360" w:lineRule="auto"/>
        <w:rPr>
          <w:rFonts w:ascii="楷体" w:eastAsia="楷体" w:hAnsi="楷体"/>
        </w:rPr>
      </w:pPr>
    </w:p>
    <w:p w:rsidR="00EE277F" w:rsidRDefault="00EE277F">
      <w:pPr>
        <w:pStyle w:val="34"/>
        <w:spacing w:line="360" w:lineRule="auto"/>
        <w:ind w:firstLine="0"/>
        <w:rPr>
          <w:rFonts w:ascii="楷体" w:eastAsia="楷体" w:hAnsi="楷体"/>
          <w:b/>
        </w:rPr>
      </w:pPr>
    </w:p>
    <w:p w:rsidR="00EE277F" w:rsidRDefault="00EE277F">
      <w:pPr>
        <w:spacing w:line="360" w:lineRule="auto"/>
        <w:ind w:firstLineChars="362" w:firstLine="1163"/>
        <w:rPr>
          <w:rFonts w:ascii="楷体" w:eastAsia="楷体" w:hAnsi="楷体"/>
          <w:b/>
          <w:sz w:val="32"/>
        </w:rPr>
      </w:pPr>
    </w:p>
    <w:p w:rsidR="00EE277F" w:rsidRDefault="00EE277F">
      <w:pPr>
        <w:spacing w:line="360" w:lineRule="auto"/>
        <w:ind w:firstLineChars="362" w:firstLine="1163"/>
        <w:rPr>
          <w:rFonts w:ascii="楷体" w:eastAsia="楷体" w:hAnsi="楷体"/>
          <w:b/>
          <w:sz w:val="32"/>
        </w:rPr>
      </w:pPr>
    </w:p>
    <w:p w:rsidR="00EE277F" w:rsidRDefault="00510BAD">
      <w:pPr>
        <w:spacing w:line="360" w:lineRule="auto"/>
        <w:ind w:firstLineChars="561" w:firstLine="1802"/>
        <w:rPr>
          <w:rFonts w:ascii="楷体" w:eastAsia="楷体" w:hAnsi="楷体"/>
          <w:b/>
          <w:sz w:val="32"/>
        </w:rPr>
      </w:pPr>
      <w:r>
        <w:rPr>
          <w:rFonts w:ascii="楷体" w:eastAsia="楷体" w:hAnsi="楷体" w:hint="eastAsia"/>
          <w:b/>
          <w:sz w:val="32"/>
        </w:rPr>
        <w:t>投标人：</w:t>
      </w:r>
    </w:p>
    <w:p w:rsidR="00EE277F" w:rsidRDefault="00EE277F">
      <w:pPr>
        <w:spacing w:line="360" w:lineRule="auto"/>
        <w:rPr>
          <w:rFonts w:ascii="楷体" w:eastAsia="楷体" w:hAnsi="楷体"/>
          <w:b/>
          <w:sz w:val="36"/>
        </w:rPr>
      </w:pPr>
    </w:p>
    <w:p w:rsidR="00EE277F" w:rsidRDefault="00EE277F">
      <w:pPr>
        <w:spacing w:line="360" w:lineRule="auto"/>
        <w:rPr>
          <w:rFonts w:ascii="楷体" w:eastAsia="楷体" w:hAnsi="楷体"/>
          <w:b/>
          <w:sz w:val="36"/>
        </w:rPr>
      </w:pPr>
    </w:p>
    <w:p w:rsidR="00EE277F" w:rsidRDefault="00510BAD">
      <w:pPr>
        <w:spacing w:line="360" w:lineRule="auto"/>
        <w:jc w:val="center"/>
        <w:rPr>
          <w:rFonts w:ascii="楷体" w:eastAsia="楷体" w:hAnsi="楷体"/>
          <w:b/>
          <w:sz w:val="32"/>
        </w:rPr>
      </w:pPr>
      <w:r>
        <w:rPr>
          <w:rFonts w:ascii="楷体" w:eastAsia="楷体" w:hAnsi="楷体" w:hint="eastAsia"/>
          <w:b/>
          <w:sz w:val="32"/>
        </w:rPr>
        <w:t>二○二四年   月   日</w:t>
      </w:r>
    </w:p>
    <w:p w:rsidR="00EE277F" w:rsidRDefault="00510BAD">
      <w:pPr>
        <w:pStyle w:val="2"/>
        <w:spacing w:line="360" w:lineRule="auto"/>
        <w:rPr>
          <w:rFonts w:ascii="楷体" w:eastAsia="楷体" w:hAnsi="楷体"/>
          <w:sz w:val="32"/>
        </w:rPr>
      </w:pPr>
      <w:r>
        <w:rPr>
          <w:rFonts w:ascii="楷体" w:eastAsia="楷体" w:hAnsi="楷体"/>
          <w:sz w:val="32"/>
        </w:rPr>
        <w:br w:type="page"/>
      </w:r>
      <w:r>
        <w:rPr>
          <w:rFonts w:ascii="楷体" w:eastAsia="楷体" w:hAnsi="楷体" w:hint="eastAsia"/>
          <w:sz w:val="32"/>
        </w:rPr>
        <w:lastRenderedPageBreak/>
        <w:t>一、投标函</w:t>
      </w:r>
    </w:p>
    <w:p w:rsidR="00EE277F" w:rsidRDefault="00510BAD">
      <w:pPr>
        <w:spacing w:line="360" w:lineRule="auto"/>
        <w:rPr>
          <w:rFonts w:ascii="楷体" w:eastAsia="楷体" w:hAnsi="楷体"/>
          <w:b/>
          <w:bCs/>
          <w:sz w:val="30"/>
        </w:rPr>
      </w:pPr>
      <w:r>
        <w:rPr>
          <w:rFonts w:ascii="楷体" w:eastAsia="楷体" w:hAnsi="楷体" w:hint="eastAsia"/>
          <w:b/>
          <w:bCs/>
          <w:sz w:val="30"/>
        </w:rPr>
        <w:t>致：</w:t>
      </w:r>
    </w:p>
    <w:p w:rsidR="00EE277F" w:rsidRPr="002044BA" w:rsidRDefault="00510BAD" w:rsidP="002044BA">
      <w:pPr>
        <w:pStyle w:val="Andy"/>
        <w:ind w:firstLine="560"/>
        <w:rPr>
          <w:rFonts w:ascii="楷体" w:eastAsia="楷体" w:hAnsi="楷体"/>
          <w:sz w:val="28"/>
          <w:szCs w:val="28"/>
        </w:rPr>
      </w:pPr>
      <w:r w:rsidRPr="002044BA">
        <w:rPr>
          <w:rFonts w:ascii="楷体" w:eastAsia="楷体" w:hAnsi="楷体" w:hint="eastAsia"/>
          <w:sz w:val="28"/>
          <w:szCs w:val="28"/>
        </w:rPr>
        <w:t>根据贵方关于</w:t>
      </w:r>
      <w:r w:rsidRPr="002044BA">
        <w:rPr>
          <w:rFonts w:ascii="楷体" w:eastAsia="楷体" w:hAnsi="楷体" w:hint="eastAsia"/>
          <w:sz w:val="28"/>
          <w:szCs w:val="28"/>
          <w:u w:val="single"/>
        </w:rPr>
        <w:t>丹阳市中医院网络安全服务项目</w:t>
      </w:r>
      <w:r w:rsidRPr="002044BA">
        <w:rPr>
          <w:rFonts w:ascii="楷体" w:eastAsia="楷体" w:hAnsi="楷体" w:hint="eastAsia"/>
          <w:sz w:val="28"/>
          <w:szCs w:val="28"/>
        </w:rPr>
        <w:t>的招标文件要求，正式授权下述签字人(姓名和职务)代表投标人（投标人的名称），提交下述文件正本1份，副本2份。</w:t>
      </w:r>
    </w:p>
    <w:p w:rsidR="00EE277F" w:rsidRDefault="00510BAD">
      <w:pPr>
        <w:snapToGrid w:val="0"/>
        <w:spacing w:before="19" w:line="360" w:lineRule="auto"/>
        <w:ind w:firstLineChars="200" w:firstLine="560"/>
        <w:rPr>
          <w:rFonts w:ascii="楷体" w:eastAsia="楷体" w:hAnsi="楷体"/>
          <w:bCs/>
          <w:sz w:val="28"/>
          <w:szCs w:val="28"/>
        </w:rPr>
      </w:pPr>
      <w:r>
        <w:rPr>
          <w:rFonts w:ascii="楷体" w:eastAsia="楷体" w:hAnsi="楷体" w:hint="eastAsia"/>
          <w:bCs/>
          <w:sz w:val="28"/>
          <w:szCs w:val="28"/>
        </w:rPr>
        <w:t>（1）投标报价表；</w:t>
      </w:r>
    </w:p>
    <w:p w:rsidR="00EE277F" w:rsidRDefault="00510BAD">
      <w:pPr>
        <w:snapToGrid w:val="0"/>
        <w:spacing w:before="19" w:line="360" w:lineRule="auto"/>
        <w:ind w:firstLineChars="200" w:firstLine="560"/>
        <w:rPr>
          <w:rFonts w:ascii="楷体" w:eastAsia="楷体" w:hAnsi="楷体"/>
          <w:bCs/>
          <w:sz w:val="28"/>
          <w:szCs w:val="28"/>
        </w:rPr>
      </w:pPr>
      <w:r>
        <w:rPr>
          <w:rFonts w:ascii="楷体" w:eastAsia="楷体" w:hAnsi="楷体" w:hint="eastAsia"/>
          <w:bCs/>
          <w:sz w:val="28"/>
          <w:szCs w:val="28"/>
        </w:rPr>
        <w:t>（2）明细报价分析表；</w:t>
      </w:r>
    </w:p>
    <w:p w:rsidR="00EE277F" w:rsidRDefault="00510BAD">
      <w:pPr>
        <w:snapToGrid w:val="0"/>
        <w:spacing w:before="19" w:line="360" w:lineRule="auto"/>
        <w:ind w:firstLineChars="200" w:firstLine="560"/>
        <w:rPr>
          <w:rFonts w:ascii="楷体" w:eastAsia="楷体" w:hAnsi="楷体"/>
          <w:bCs/>
          <w:sz w:val="28"/>
          <w:szCs w:val="28"/>
        </w:rPr>
      </w:pPr>
      <w:r>
        <w:rPr>
          <w:rFonts w:ascii="楷体" w:eastAsia="楷体" w:hAnsi="楷体" w:hint="eastAsia"/>
          <w:bCs/>
          <w:sz w:val="28"/>
          <w:szCs w:val="28"/>
        </w:rPr>
        <w:t>（3）投标人相关信息一览表；</w:t>
      </w:r>
    </w:p>
    <w:p w:rsidR="00EE277F" w:rsidRDefault="00510BAD">
      <w:pPr>
        <w:snapToGrid w:val="0"/>
        <w:spacing w:before="19" w:line="360" w:lineRule="auto"/>
        <w:ind w:firstLineChars="200" w:firstLine="560"/>
        <w:rPr>
          <w:rFonts w:ascii="楷体" w:eastAsia="楷体" w:hAnsi="楷体"/>
          <w:bCs/>
          <w:sz w:val="28"/>
          <w:szCs w:val="28"/>
        </w:rPr>
      </w:pPr>
      <w:r>
        <w:rPr>
          <w:rFonts w:ascii="楷体" w:eastAsia="楷体" w:hAnsi="楷体" w:hint="eastAsia"/>
          <w:bCs/>
          <w:sz w:val="28"/>
          <w:szCs w:val="28"/>
        </w:rPr>
        <w:t>（4）企业简介；</w:t>
      </w:r>
    </w:p>
    <w:p w:rsidR="00EE277F" w:rsidRDefault="00510BAD">
      <w:pPr>
        <w:snapToGrid w:val="0"/>
        <w:spacing w:before="19" w:line="360" w:lineRule="auto"/>
        <w:ind w:firstLineChars="200" w:firstLine="560"/>
        <w:rPr>
          <w:rFonts w:ascii="楷体" w:eastAsia="楷体" w:hAnsi="楷体"/>
          <w:bCs/>
          <w:sz w:val="28"/>
          <w:szCs w:val="28"/>
        </w:rPr>
      </w:pPr>
      <w:r>
        <w:rPr>
          <w:rFonts w:ascii="楷体" w:eastAsia="楷体" w:hAnsi="楷体" w:hint="eastAsia"/>
          <w:bCs/>
          <w:sz w:val="28"/>
          <w:szCs w:val="28"/>
        </w:rPr>
        <w:t>（5）技术服务方案；</w:t>
      </w:r>
    </w:p>
    <w:p w:rsidR="00EE277F" w:rsidRDefault="00510BAD">
      <w:pPr>
        <w:snapToGrid w:val="0"/>
        <w:spacing w:before="19" w:line="360" w:lineRule="auto"/>
        <w:ind w:firstLineChars="200" w:firstLine="560"/>
        <w:rPr>
          <w:rFonts w:ascii="楷体" w:eastAsia="楷体" w:hAnsi="楷体"/>
          <w:bCs/>
          <w:sz w:val="28"/>
          <w:szCs w:val="28"/>
        </w:rPr>
      </w:pPr>
      <w:r>
        <w:rPr>
          <w:rFonts w:ascii="楷体" w:eastAsia="楷体" w:hAnsi="楷体" w:hint="eastAsia"/>
          <w:bCs/>
          <w:sz w:val="28"/>
          <w:szCs w:val="28"/>
        </w:rPr>
        <w:t>（6）项目组人员介绍；</w:t>
      </w:r>
    </w:p>
    <w:p w:rsidR="00EE277F" w:rsidRDefault="00510BAD">
      <w:pPr>
        <w:snapToGrid w:val="0"/>
        <w:spacing w:before="19" w:line="360" w:lineRule="auto"/>
        <w:ind w:firstLineChars="200" w:firstLine="560"/>
        <w:rPr>
          <w:rFonts w:ascii="楷体" w:eastAsia="楷体" w:hAnsi="楷体"/>
          <w:bCs/>
          <w:sz w:val="28"/>
          <w:szCs w:val="28"/>
        </w:rPr>
      </w:pPr>
      <w:r>
        <w:rPr>
          <w:rFonts w:ascii="楷体" w:eastAsia="楷体" w:hAnsi="楷体" w:hint="eastAsia"/>
          <w:bCs/>
          <w:sz w:val="28"/>
          <w:szCs w:val="28"/>
        </w:rPr>
        <w:t>（7）企业信誉及实力证明资料</w:t>
      </w:r>
    </w:p>
    <w:p w:rsidR="00EE277F" w:rsidRDefault="00510BAD">
      <w:pPr>
        <w:snapToGrid w:val="0"/>
        <w:spacing w:before="19" w:line="360" w:lineRule="auto"/>
        <w:ind w:firstLineChars="200" w:firstLine="560"/>
        <w:rPr>
          <w:rFonts w:ascii="楷体" w:eastAsia="楷体" w:hAnsi="楷体"/>
          <w:bCs/>
          <w:sz w:val="28"/>
          <w:szCs w:val="28"/>
        </w:rPr>
      </w:pPr>
      <w:r>
        <w:rPr>
          <w:rFonts w:ascii="楷体" w:eastAsia="楷体" w:hAnsi="楷体" w:hint="eastAsia"/>
          <w:bCs/>
          <w:sz w:val="28"/>
          <w:szCs w:val="28"/>
        </w:rPr>
        <w:t>（8）业绩证明材料</w:t>
      </w:r>
    </w:p>
    <w:p w:rsidR="00EE277F" w:rsidRDefault="00510BAD">
      <w:pPr>
        <w:snapToGrid w:val="0"/>
        <w:spacing w:before="19" w:line="360" w:lineRule="auto"/>
        <w:ind w:firstLineChars="200" w:firstLine="560"/>
        <w:rPr>
          <w:rFonts w:ascii="楷体" w:eastAsia="楷体" w:hAnsi="楷体"/>
          <w:bCs/>
          <w:sz w:val="28"/>
          <w:szCs w:val="28"/>
        </w:rPr>
      </w:pPr>
      <w:r>
        <w:rPr>
          <w:rFonts w:ascii="楷体" w:eastAsia="楷体" w:hAnsi="楷体" w:hint="eastAsia"/>
          <w:bCs/>
          <w:sz w:val="28"/>
          <w:szCs w:val="28"/>
        </w:rPr>
        <w:t>（9）法人授权委托书；</w:t>
      </w:r>
    </w:p>
    <w:p w:rsidR="00EE277F" w:rsidRDefault="00510BAD">
      <w:pPr>
        <w:snapToGrid w:val="0"/>
        <w:spacing w:before="19" w:line="360" w:lineRule="auto"/>
        <w:ind w:firstLineChars="200" w:firstLine="560"/>
        <w:rPr>
          <w:rFonts w:ascii="楷体" w:eastAsia="楷体" w:hAnsi="楷体"/>
          <w:bCs/>
          <w:sz w:val="28"/>
          <w:szCs w:val="28"/>
        </w:rPr>
      </w:pPr>
      <w:r>
        <w:rPr>
          <w:rFonts w:ascii="楷体" w:eastAsia="楷体" w:hAnsi="楷体" w:hint="eastAsia"/>
          <w:bCs/>
          <w:sz w:val="28"/>
          <w:szCs w:val="28"/>
        </w:rPr>
        <w:t>（10）法定代表人身份证明书；</w:t>
      </w:r>
    </w:p>
    <w:p w:rsidR="00EE277F" w:rsidRDefault="00510BAD">
      <w:pPr>
        <w:snapToGrid w:val="0"/>
        <w:spacing w:before="19" w:line="360" w:lineRule="auto"/>
        <w:ind w:firstLineChars="200" w:firstLine="560"/>
        <w:rPr>
          <w:rFonts w:ascii="楷体" w:eastAsia="楷体" w:hAnsi="楷体"/>
          <w:bCs/>
          <w:sz w:val="28"/>
          <w:szCs w:val="28"/>
        </w:rPr>
      </w:pPr>
      <w:r>
        <w:rPr>
          <w:rFonts w:ascii="楷体" w:eastAsia="楷体" w:hAnsi="楷体" w:hint="eastAsia"/>
          <w:bCs/>
          <w:sz w:val="28"/>
          <w:szCs w:val="28"/>
        </w:rPr>
        <w:t>（11）投标人需提供的资格证明材料；</w:t>
      </w:r>
    </w:p>
    <w:p w:rsidR="00EE277F" w:rsidRDefault="00510BAD">
      <w:pPr>
        <w:snapToGrid w:val="0"/>
        <w:spacing w:before="19" w:line="360" w:lineRule="auto"/>
        <w:ind w:firstLineChars="200" w:firstLine="560"/>
        <w:rPr>
          <w:rFonts w:ascii="楷体" w:eastAsia="楷体" w:hAnsi="楷体"/>
          <w:bCs/>
          <w:sz w:val="28"/>
          <w:szCs w:val="28"/>
        </w:rPr>
      </w:pPr>
      <w:r>
        <w:rPr>
          <w:rFonts w:ascii="楷体" w:eastAsia="楷体" w:hAnsi="楷体" w:hint="eastAsia"/>
          <w:bCs/>
          <w:sz w:val="28"/>
          <w:szCs w:val="28"/>
        </w:rPr>
        <w:t>（12）</w:t>
      </w:r>
      <w:r>
        <w:rPr>
          <w:rFonts w:ascii="楷体" w:eastAsia="楷体" w:hAnsi="楷体"/>
          <w:bCs/>
          <w:sz w:val="28"/>
          <w:szCs w:val="28"/>
        </w:rPr>
        <w:t>具备履行合同所必需的设备和专业技术能力</w:t>
      </w:r>
      <w:r>
        <w:rPr>
          <w:rFonts w:ascii="楷体" w:eastAsia="楷体" w:hAnsi="楷体" w:hint="eastAsia"/>
          <w:bCs/>
          <w:sz w:val="28"/>
          <w:szCs w:val="28"/>
        </w:rPr>
        <w:t>的书面声明函；</w:t>
      </w:r>
    </w:p>
    <w:p w:rsidR="00EE277F" w:rsidRDefault="00510BAD">
      <w:pPr>
        <w:snapToGrid w:val="0"/>
        <w:spacing w:before="19" w:line="360" w:lineRule="auto"/>
        <w:ind w:firstLineChars="200" w:firstLine="560"/>
        <w:rPr>
          <w:rFonts w:ascii="楷体" w:eastAsia="楷体" w:hAnsi="楷体"/>
          <w:bCs/>
          <w:sz w:val="28"/>
          <w:szCs w:val="28"/>
        </w:rPr>
      </w:pPr>
      <w:r>
        <w:rPr>
          <w:rFonts w:ascii="楷体" w:eastAsia="楷体" w:hAnsi="楷体" w:hint="eastAsia"/>
          <w:bCs/>
          <w:sz w:val="28"/>
          <w:szCs w:val="28"/>
        </w:rPr>
        <w:t>（13）参加本次招标活动前 3 年内在经营活动中没有重大违法记录的书面声明；</w:t>
      </w:r>
    </w:p>
    <w:p w:rsidR="00EE277F" w:rsidRDefault="00510BAD">
      <w:pPr>
        <w:snapToGrid w:val="0"/>
        <w:spacing w:before="19" w:line="360" w:lineRule="auto"/>
        <w:ind w:firstLineChars="200" w:firstLine="560"/>
        <w:rPr>
          <w:rFonts w:ascii="楷体" w:eastAsia="楷体" w:hAnsi="楷体"/>
          <w:bCs/>
          <w:sz w:val="28"/>
          <w:szCs w:val="28"/>
        </w:rPr>
      </w:pPr>
      <w:r>
        <w:rPr>
          <w:rFonts w:ascii="楷体" w:eastAsia="楷体" w:hAnsi="楷体" w:hint="eastAsia"/>
          <w:bCs/>
          <w:sz w:val="28"/>
          <w:szCs w:val="28"/>
        </w:rPr>
        <w:t>（14）按招标文件要求投标人能够提供的其他文件。</w:t>
      </w:r>
    </w:p>
    <w:p w:rsidR="00EE277F" w:rsidRDefault="00510BAD">
      <w:pPr>
        <w:spacing w:line="360" w:lineRule="auto"/>
        <w:ind w:firstLine="645"/>
        <w:rPr>
          <w:rFonts w:ascii="楷体" w:eastAsia="楷体" w:hAnsi="楷体"/>
          <w:sz w:val="28"/>
          <w:szCs w:val="28"/>
        </w:rPr>
      </w:pPr>
      <w:r>
        <w:rPr>
          <w:rFonts w:ascii="楷体" w:eastAsia="楷体" w:hAnsi="楷体" w:hint="eastAsia"/>
          <w:sz w:val="28"/>
          <w:szCs w:val="28"/>
        </w:rPr>
        <w:t>据此函，签字人兹宣布同意如下：</w:t>
      </w:r>
    </w:p>
    <w:p w:rsidR="00EE277F" w:rsidRDefault="00510BAD">
      <w:pPr>
        <w:pStyle w:val="ae"/>
        <w:snapToGrid w:val="0"/>
        <w:spacing w:line="360" w:lineRule="auto"/>
        <w:ind w:firstLineChars="200" w:firstLine="560"/>
        <w:rPr>
          <w:rFonts w:ascii="楷体" w:eastAsia="楷体" w:hAnsi="楷体"/>
          <w:sz w:val="28"/>
          <w:szCs w:val="24"/>
        </w:rPr>
      </w:pPr>
      <w:r>
        <w:rPr>
          <w:rFonts w:ascii="楷体" w:eastAsia="楷体" w:hAnsi="楷体" w:hint="eastAsia"/>
          <w:sz w:val="28"/>
          <w:szCs w:val="24"/>
        </w:rPr>
        <w:t>1</w:t>
      </w:r>
      <w:r>
        <w:rPr>
          <w:rFonts w:ascii="楷体" w:eastAsia="楷体" w:hAnsi="楷体"/>
          <w:noProof/>
          <w:sz w:val="28"/>
          <w:szCs w:val="24"/>
        </w:rPr>
        <mc:AlternateContent>
          <mc:Choice Requires="wps">
            <w:drawing>
              <wp:anchor distT="0" distB="0" distL="114300" distR="114300" simplePos="0" relativeHeight="251661312" behindDoc="0" locked="0" layoutInCell="0" allowOverlap="1">
                <wp:simplePos x="0" y="0"/>
                <wp:positionH relativeFrom="column">
                  <wp:posOffset>3133725</wp:posOffset>
                </wp:positionH>
                <wp:positionV relativeFrom="paragraph">
                  <wp:posOffset>297180</wp:posOffset>
                </wp:positionV>
                <wp:extent cx="635" cy="0"/>
                <wp:effectExtent l="0" t="0" r="0" b="0"/>
                <wp:wrapNone/>
                <wp:docPr id="1" name="直线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4" o:spid="_x0000_s1026" o:spt="20" style="position:absolute;left:0pt;margin-left:246.75pt;margin-top:23.4pt;height:0pt;width:0.05pt;z-index:251661312;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C3oPNUAAAAJAQAADwAA&#10;AAAAAAABACAAAAAiAAAAZHJzL2Rvd25yZXYueG1sUEsBAhQAFAAAAAgAh07iQIHqk13gAQAA2QMA&#10;AA4AAAAAAAAAAQAgAAAAJAEAAGRycy9lMm9Eb2MueG1sUEsFBgAAAAAGAAYAWQEAAHYFAAAAAA==&#10;">
                <v:fill on="f" focussize="0,0"/>
                <v:stroke color="#000000" joinstyle="round"/>
                <v:imagedata o:title=""/>
                <o:lock v:ext="edit" aspectratio="f"/>
              </v:line>
            </w:pict>
          </mc:Fallback>
        </mc:AlternateContent>
      </w:r>
      <w:r>
        <w:rPr>
          <w:rFonts w:ascii="楷体" w:eastAsia="楷体" w:hAnsi="楷体"/>
          <w:noProof/>
          <w:sz w:val="28"/>
          <w:szCs w:val="24"/>
        </w:rPr>
        <mc:AlternateContent>
          <mc:Choice Requires="wps">
            <w:drawing>
              <wp:anchor distT="0" distB="0" distL="114300" distR="114300" simplePos="0" relativeHeight="251660288" behindDoc="0" locked="0" layoutInCell="0" allowOverlap="1">
                <wp:simplePos x="0" y="0"/>
                <wp:positionH relativeFrom="column">
                  <wp:posOffset>2800350</wp:posOffset>
                </wp:positionH>
                <wp:positionV relativeFrom="paragraph">
                  <wp:posOffset>594360</wp:posOffset>
                </wp:positionV>
                <wp:extent cx="635" cy="0"/>
                <wp:effectExtent l="0" t="0" r="0" b="0"/>
                <wp:wrapNone/>
                <wp:docPr id="2"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3" o:spid="_x0000_s1026" o:spt="20" style="position:absolute;left:0pt;margin-left:220.5pt;margin-top:46.8pt;height:0pt;width:0.05pt;z-index:251660288;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P2ulvWAAAACQEAAA8A&#10;AAAAAAAAAQAgAAAAIgAAAGRycy9kb3ducmV2LnhtbFBLAQIUABQAAAAIAIdO4kAGBq+T4AEAANkD&#10;AAAOAAAAAAAAAAEAIAAAACUBAABkcnMvZTJvRG9jLnhtbFBLBQYAAAAABgAGAFkBAAB3BQAAAAA=&#10;">
                <v:fill on="f" focussize="0,0"/>
                <v:stroke color="#000000" joinstyle="round"/>
                <v:imagedata o:title=""/>
                <o:lock v:ext="edit" aspectratio="f"/>
              </v:line>
            </w:pict>
          </mc:Fallback>
        </mc:AlternateContent>
      </w:r>
      <w:r>
        <w:rPr>
          <w:rFonts w:ascii="楷体" w:eastAsia="楷体" w:hAnsi="楷体" w:hint="eastAsia"/>
          <w:sz w:val="28"/>
          <w:szCs w:val="24"/>
        </w:rPr>
        <w:t>、按招标文件规定所提供的唯一报价见投标报价表。</w:t>
      </w:r>
      <w:r>
        <w:rPr>
          <w:rFonts w:ascii="楷体" w:eastAsia="楷体" w:hAnsi="楷体"/>
          <w:noProof/>
          <w:sz w:val="28"/>
          <w:szCs w:val="24"/>
          <w:u w:val="single"/>
        </w:rPr>
        <mc:AlternateContent>
          <mc:Choice Requires="wps">
            <w:drawing>
              <wp:anchor distT="0" distB="0" distL="114300" distR="114300" simplePos="0" relativeHeight="251667456" behindDoc="0" locked="0" layoutInCell="0" allowOverlap="1">
                <wp:simplePos x="0" y="0"/>
                <wp:positionH relativeFrom="column">
                  <wp:posOffset>200025</wp:posOffset>
                </wp:positionH>
                <wp:positionV relativeFrom="paragraph">
                  <wp:posOffset>247650</wp:posOffset>
                </wp:positionV>
                <wp:extent cx="635" cy="0"/>
                <wp:effectExtent l="0" t="0" r="0" b="0"/>
                <wp:wrapNone/>
                <wp:docPr id="3" name="直线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0" o:spid="_x0000_s1026" o:spt="20" style="position:absolute;left:0pt;margin-left:15.75pt;margin-top:19.5pt;height:0pt;width:0.05pt;z-index:251667456;mso-width-relative:page;mso-height-relative:page;" filled="f" stroked="t" coordsize="21600,21600" o:allowincell="f" o:gfxdata="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54TEy1AAAAAcBAAAPAAAA&#10;AAAAAAEAIAAAACIAAABkcnMvZG93bnJldi54bWxQSwECFAAUAAAACACHTuJAU5uqKOABAADaAwAA&#10;DgAAAAAAAAABACAAAAAjAQAAZHJzL2Uyb0RvYy54bWxQSwUGAAAAAAYABgBZAQAAdQUAAAAA&#10;">
                <v:fill on="f" focussize="0,0"/>
                <v:stroke color="#000000" joinstyle="round"/>
                <v:imagedata o:title=""/>
                <o:lock v:ext="edit" aspectratio="f"/>
              </v:line>
            </w:pict>
          </mc:Fallback>
        </mc:AlternateContent>
      </w:r>
      <w:r>
        <w:rPr>
          <w:rFonts w:ascii="楷体" w:eastAsia="楷体" w:hAnsi="楷体"/>
          <w:noProof/>
          <w:sz w:val="28"/>
          <w:szCs w:val="24"/>
          <w:u w:val="single"/>
        </w:rPr>
        <mc:AlternateContent>
          <mc:Choice Requires="wps">
            <w:drawing>
              <wp:anchor distT="0" distB="0" distL="114300" distR="114300" simplePos="0" relativeHeight="251668480" behindDoc="0" locked="0" layoutInCell="0" allowOverlap="1">
                <wp:simplePos x="0" y="0"/>
                <wp:positionH relativeFrom="column">
                  <wp:posOffset>2667000</wp:posOffset>
                </wp:positionH>
                <wp:positionV relativeFrom="paragraph">
                  <wp:posOffset>198120</wp:posOffset>
                </wp:positionV>
                <wp:extent cx="635" cy="0"/>
                <wp:effectExtent l="0" t="0" r="0" b="0"/>
                <wp:wrapNone/>
                <wp:docPr id="4" name="直线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1" o:spid="_x0000_s1026" o:spt="20" style="position:absolute;left:0pt;margin-left:210pt;margin-top:15.6pt;height:0pt;width:0.05pt;z-index:251668480;mso-width-relative:page;mso-height-relative:page;" filled="f" stroked="t" coordsize="21600,21600" o:allowincell="f" o:gfxdata="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7qhsxNQAAAAJAQAADwAA&#10;AAAAAAABACAAAAAiAAAAZHJzL2Rvd25yZXYueG1sUEsBAhQAFAAAAAgAh07iQH9sEz7hAQAA2gMA&#10;AA4AAAAAAAAAAQAgAAAAIwEAAGRycy9lMm9Eb2MueG1sUEsFBgAAAAAGAAYAWQEAAHYFAAAAAA==&#10;">
                <v:fill on="f" focussize="0,0"/>
                <v:stroke color="#000000" joinstyle="round"/>
                <v:imagedata o:title=""/>
                <o:lock v:ext="edit" aspectratio="f"/>
              </v:line>
            </w:pict>
          </mc:Fallback>
        </mc:AlternateContent>
      </w:r>
      <w:r>
        <w:rPr>
          <w:rFonts w:ascii="楷体" w:eastAsia="楷体" w:hAnsi="楷体"/>
          <w:noProof/>
          <w:sz w:val="28"/>
          <w:szCs w:val="24"/>
        </w:rPr>
        <mc:AlternateContent>
          <mc:Choice Requires="wps">
            <w:drawing>
              <wp:anchor distT="0" distB="0" distL="114300" distR="114300" simplePos="0" relativeHeight="251669504" behindDoc="0" locked="0" layoutInCell="0" allowOverlap="1">
                <wp:simplePos x="0" y="0"/>
                <wp:positionH relativeFrom="column">
                  <wp:posOffset>200025</wp:posOffset>
                </wp:positionH>
                <wp:positionV relativeFrom="paragraph">
                  <wp:posOffset>247650</wp:posOffset>
                </wp:positionV>
                <wp:extent cx="635" cy="0"/>
                <wp:effectExtent l="0" t="0" r="0" b="0"/>
                <wp:wrapNone/>
                <wp:docPr id="5" name="直线 1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2" o:spid="_x0000_s1026" o:spt="20" style="position:absolute;left:0pt;margin-left:15.75pt;margin-top:19.5pt;height:0pt;width:0.05pt;z-index:251669504;mso-width-relative:page;mso-height-relative:page;" filled="f" stroked="t" coordsize="21600,21600" o:allowincell="f" o:gfxdata="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54TEy1AAAAAcBAAAPAAAA&#10;AAAAAAEAIAAAACIAAABkcnMvZG93bnJldi54bWxQSwECFAAUAAAACACHTuJAEo++8OABAADaAwAA&#10;DgAAAAAAAAABACAAAAAjAQAAZHJzL2Uyb0RvYy54bWxQSwUGAAAAAAYABgBZAQAAdQUAAAAA&#10;">
                <v:fill on="f" focussize="0,0"/>
                <v:stroke color="#000000" joinstyle="round"/>
                <v:imagedata o:title=""/>
                <o:lock v:ext="edit" aspectratio="f"/>
              </v:line>
            </w:pict>
          </mc:Fallback>
        </mc:AlternateContent>
      </w:r>
      <w:r>
        <w:rPr>
          <w:rFonts w:ascii="楷体" w:eastAsia="楷体" w:hAnsi="楷体"/>
          <w:noProof/>
          <w:sz w:val="28"/>
          <w:szCs w:val="24"/>
        </w:rPr>
        <mc:AlternateContent>
          <mc:Choice Requires="wps">
            <w:drawing>
              <wp:anchor distT="0" distB="0" distL="114300" distR="114300" simplePos="0" relativeHeight="251670528" behindDoc="0" locked="0" layoutInCell="0" allowOverlap="1">
                <wp:simplePos x="0" y="0"/>
                <wp:positionH relativeFrom="column">
                  <wp:posOffset>2667000</wp:posOffset>
                </wp:positionH>
                <wp:positionV relativeFrom="paragraph">
                  <wp:posOffset>198120</wp:posOffset>
                </wp:positionV>
                <wp:extent cx="635" cy="0"/>
                <wp:effectExtent l="0" t="0" r="0" b="0"/>
                <wp:wrapNone/>
                <wp:docPr id="6" name="直线 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3" o:spid="_x0000_s1026" o:spt="20" style="position:absolute;left:0pt;margin-left:210pt;margin-top:15.6pt;height:0pt;width:0.05pt;z-index:251670528;mso-width-relative:page;mso-height-relative:page;" filled="f" stroked="t" coordsize="21600,21600" o:allowincell="f" o:gfxdata="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6obMTUAAAACQEAAA8A&#10;AAAAAAAAAQAgAAAAIgAAAGRycy9kb3ducmV2LnhtbFBLAQIUABQAAAAIAIdO4kASBgxx4gEAANoD&#10;AAAOAAAAAAAAAAEAIAAAACMBAABkcnMvZTJvRG9jLnhtbFBLBQYAAAAABgAGAFkBAAB3BQAAAAA=&#10;">
                <v:fill on="f" focussize="0,0"/>
                <v:stroke color="#000000" joinstyle="round"/>
                <v:imagedata o:title=""/>
                <o:lock v:ext="edit" aspectratio="f"/>
              </v:line>
            </w:pict>
          </mc:Fallback>
        </mc:AlternateContent>
      </w:r>
      <w:r>
        <w:rPr>
          <w:rFonts w:ascii="楷体" w:eastAsia="楷体" w:hAnsi="楷体"/>
          <w:noProof/>
          <w:sz w:val="28"/>
          <w:szCs w:val="24"/>
          <w:u w:val="single"/>
        </w:rPr>
        <mc:AlternateContent>
          <mc:Choice Requires="wps">
            <w:drawing>
              <wp:anchor distT="0" distB="0" distL="114300" distR="114300" simplePos="0" relativeHeight="251659264" behindDoc="0" locked="0" layoutInCell="0" allowOverlap="1">
                <wp:simplePos x="0" y="0"/>
                <wp:positionH relativeFrom="column">
                  <wp:posOffset>200025</wp:posOffset>
                </wp:positionH>
                <wp:positionV relativeFrom="paragraph">
                  <wp:posOffset>247650</wp:posOffset>
                </wp:positionV>
                <wp:extent cx="635" cy="0"/>
                <wp:effectExtent l="0" t="0" r="0" b="0"/>
                <wp:wrapNone/>
                <wp:docPr id="7"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2" o:spid="_x0000_s1026" o:spt="20" style="position:absolute;left:0pt;margin-left:15.75pt;margin-top:19.5pt;height:0pt;width:0.05pt;z-index:251659264;mso-width-relative:page;mso-height-relative:page;" filled="f" stroked="t" coordsize="21600,21600" o:allowincell="f" o:gfxdata="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54TEy1AAAAAcBAAAPAAAA&#10;AAAAAAEAIAAAACIAAABkcnMvZG93bnJldi54bWxQSwECFAAUAAAACACHTuJAImDwCOABAADZAwAA&#10;DgAAAAAAAAABACAAAAAjAQAAZHJzL2Uyb0RvYy54bWxQSwUGAAAAAAYABgBZAQAAdQUAAAAA&#10;">
                <v:fill on="f" focussize="0,0"/>
                <v:stroke color="#000000" joinstyle="round"/>
                <v:imagedata o:title=""/>
                <o:lock v:ext="edit" aspectratio="f"/>
              </v:line>
            </w:pict>
          </mc:Fallback>
        </mc:AlternateContent>
      </w:r>
      <w:r>
        <w:rPr>
          <w:rFonts w:ascii="楷体" w:eastAsia="楷体" w:hAnsi="楷体"/>
          <w:noProof/>
          <w:sz w:val="28"/>
          <w:szCs w:val="24"/>
          <w:u w:val="single"/>
        </w:rP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198120</wp:posOffset>
                </wp:positionV>
                <wp:extent cx="635" cy="0"/>
                <wp:effectExtent l="0" t="0" r="0" b="0"/>
                <wp:wrapNone/>
                <wp:docPr id="8" name="直线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5" o:spid="_x0000_s1026" o:spt="20" style="position:absolute;left:0pt;margin-left:210pt;margin-top:15.6pt;height:0pt;width:0.05pt;z-index:251662336;mso-width-relative:page;mso-height-relative:page;" filled="f" stroked="t" coordsize="21600,21600" o:allowincell="f" o:gfxdata="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uqGzE1AAAAAkBAAAPAAAA&#10;AAAAAAEAIAAAACIAAABkcnMvZG93bnJldi54bWxQSwECFAAUAAAACACHTuJA+WZVd+ABAADZAwAA&#10;DgAAAAAAAAABACAAAAAjAQAAZHJzL2Uyb0RvYy54bWxQSwUGAAAAAAYABgBZAQAAdQUAAAAA&#10;">
                <v:fill on="f" focussize="0,0"/>
                <v:stroke color="#000000" joinstyle="round"/>
                <v:imagedata o:title=""/>
                <o:lock v:ext="edit" aspectratio="f"/>
              </v:line>
            </w:pict>
          </mc:Fallback>
        </mc:AlternateContent>
      </w:r>
      <w:r>
        <w:rPr>
          <w:rFonts w:ascii="楷体" w:eastAsia="楷体" w:hAnsi="楷体"/>
          <w:noProof/>
          <w:sz w:val="28"/>
          <w:szCs w:val="24"/>
        </w:rPr>
        <mc:AlternateContent>
          <mc:Choice Requires="wps">
            <w:drawing>
              <wp:anchor distT="0" distB="0" distL="114300" distR="114300" simplePos="0" relativeHeight="251663360" behindDoc="0" locked="0" layoutInCell="0" allowOverlap="1">
                <wp:simplePos x="0" y="0"/>
                <wp:positionH relativeFrom="column">
                  <wp:posOffset>200025</wp:posOffset>
                </wp:positionH>
                <wp:positionV relativeFrom="paragraph">
                  <wp:posOffset>247650</wp:posOffset>
                </wp:positionV>
                <wp:extent cx="635" cy="0"/>
                <wp:effectExtent l="0" t="0" r="0" b="0"/>
                <wp:wrapNone/>
                <wp:docPr id="9"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6" o:spid="_x0000_s1026" o:spt="20" style="position:absolute;left:0pt;margin-left:15.75pt;margin-top:19.5pt;height:0pt;width:0.05pt;z-index:251663360;mso-width-relative:page;mso-height-relative:page;" filled="f" stroked="t" coordsize="21600,21600" o:allowincell="f" o:gfxdata="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54TEy1AAAAAcBAAAPAAAA&#10;AAAAAAEAIAAAACIAAABkcnMvZG93bnJldi54bWxQSwECFAAUAAAACACHTuJArXE3MeABAADZAwAA&#10;DgAAAAAAAAABACAAAAAjAQAAZHJzL2Uyb0RvYy54bWxQSwUGAAAAAAYABgBZAQAAdQUAAAAA&#10;">
                <v:fill on="f" focussize="0,0"/>
                <v:stroke color="#000000" joinstyle="round"/>
                <v:imagedata o:title=""/>
                <o:lock v:ext="edit" aspectratio="f"/>
              </v:line>
            </w:pict>
          </mc:Fallback>
        </mc:AlternateContent>
      </w:r>
      <w:r>
        <w:rPr>
          <w:rFonts w:ascii="楷体" w:eastAsia="楷体" w:hAnsi="楷体"/>
          <w:noProof/>
          <w:sz w:val="28"/>
          <w:szCs w:val="24"/>
        </w:rPr>
        <mc:AlternateContent>
          <mc:Choice Requires="wps">
            <w:drawing>
              <wp:anchor distT="0" distB="0" distL="114300" distR="114300" simplePos="0" relativeHeight="251664384" behindDoc="0" locked="0" layoutInCell="0" allowOverlap="1">
                <wp:simplePos x="0" y="0"/>
                <wp:positionH relativeFrom="column">
                  <wp:posOffset>2667000</wp:posOffset>
                </wp:positionH>
                <wp:positionV relativeFrom="paragraph">
                  <wp:posOffset>198120</wp:posOffset>
                </wp:positionV>
                <wp:extent cx="635" cy="0"/>
                <wp:effectExtent l="0" t="0" r="0" b="0"/>
                <wp:wrapNone/>
                <wp:docPr id="10" name="直线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7" o:spid="_x0000_s1026" o:spt="20" style="position:absolute;left:0pt;margin-left:210pt;margin-top:15.6pt;height:0pt;width:0.05pt;z-index:251664384;mso-width-relative:page;mso-height-relative:page;" filled="f" stroked="t" coordsize="21600,21600" o:allowincell="f" o:gfxdata="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7qhsxNQAAAAJAQAADwAA&#10;AAAAAAABACAAAAAiAAAAZHJzL2Rvd25yZXYueG1sUEsBAhQAFAAAAAgAh07iQOC3IQDhAQAA2gMA&#10;AA4AAAAAAAAAAQAgAAAAIwEAAGRycy9lMm9Eb2MueG1sUEsFBgAAAAAGAAYAWQEAAHYFAAAAAA==&#10;">
                <v:fill on="f" focussize="0,0"/>
                <v:stroke color="#000000" joinstyle="round"/>
                <v:imagedata o:title=""/>
                <o:lock v:ext="edit" aspectratio="f"/>
              </v:line>
            </w:pict>
          </mc:Fallback>
        </mc:AlternateContent>
      </w:r>
    </w:p>
    <w:p w:rsidR="00EE277F" w:rsidRDefault="00510BAD">
      <w:pPr>
        <w:pStyle w:val="ae"/>
        <w:snapToGrid w:val="0"/>
        <w:spacing w:line="360" w:lineRule="auto"/>
        <w:ind w:firstLineChars="200" w:firstLine="560"/>
        <w:rPr>
          <w:rFonts w:ascii="楷体" w:eastAsia="楷体" w:hAnsi="楷体"/>
          <w:sz w:val="28"/>
          <w:szCs w:val="24"/>
        </w:rPr>
      </w:pPr>
      <w:r>
        <w:rPr>
          <w:rFonts w:ascii="楷体" w:eastAsia="楷体" w:hAnsi="楷体"/>
          <w:noProof/>
          <w:sz w:val="28"/>
          <w:szCs w:val="24"/>
        </w:rPr>
        <mc:AlternateContent>
          <mc:Choice Requires="wps">
            <w:drawing>
              <wp:anchor distT="0" distB="0" distL="114300" distR="114300" simplePos="0" relativeHeight="251665408"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11" name="直线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8" o:spid="_x0000_s1026" o:spt="20" style="position:absolute;left:0pt;margin-left:210pt;margin-top:19.5pt;height:0pt;width:0.05pt;z-index:251665408;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h6NQDVAAAACQEAAA8A&#10;AAAAAAAAAQAgAAAAIgAAAGRycy9kb3ducmV2LnhtbFBLAQIUABQAAAAIAIdO4kCuXx1d4QEAANoD&#10;AAAOAAAAAAAAAAEAIAAAACQBAABkcnMvZTJvRG9jLnhtbFBLBQYAAAAABgAGAFkBAAB3BQAAAAA=&#10;">
                <v:fill on="f" focussize="0,0"/>
                <v:stroke color="#000000" joinstyle="round"/>
                <v:imagedata o:title=""/>
                <o:lock v:ext="edit" aspectratio="f"/>
              </v:line>
            </w:pict>
          </mc:Fallback>
        </mc:AlternateContent>
      </w:r>
      <w:r>
        <w:rPr>
          <w:rFonts w:ascii="楷体" w:eastAsia="楷体" w:hAnsi="楷体"/>
          <w:noProof/>
          <w:sz w:val="28"/>
          <w:szCs w:val="24"/>
        </w:rPr>
        <mc:AlternateContent>
          <mc:Choice Requires="wps">
            <w:drawing>
              <wp:anchor distT="0" distB="0" distL="114300" distR="114300" simplePos="0" relativeHeight="251666432"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12" name="直线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9" o:spid="_x0000_s1026" o:spt="20" style="position:absolute;left:0pt;margin-left:210pt;margin-top:19.5pt;height:0pt;width:0.05pt;z-index:251666432;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h6NQDVAAAACQEAAA8A&#10;AAAAAAAAAQAgAAAAIgAAAGRycy9kb3ducmV2LnhtbFBLAQIUABQAAAAIAIdO4kCkzI6e4QEAANoD&#10;AAAOAAAAAAAAAAEAIAAAACQBAABkcnMvZTJvRG9jLnhtbFBLBQYAAAAABgAGAFkBAAB3BQAAAAA=&#10;">
                <v:fill on="f" focussize="0,0"/>
                <v:stroke color="#000000" joinstyle="round"/>
                <v:imagedata o:title=""/>
                <o:lock v:ext="edit" aspectratio="f"/>
              </v:line>
            </w:pict>
          </mc:Fallback>
        </mc:AlternateContent>
      </w:r>
      <w:r>
        <w:rPr>
          <w:rFonts w:ascii="楷体" w:eastAsia="楷体" w:hAnsi="楷体" w:hint="eastAsia"/>
          <w:sz w:val="28"/>
          <w:szCs w:val="24"/>
        </w:rPr>
        <w:t>2、我方承诺：根据招标文件的规定，完成合同的责任和义务（如有偏离，在投标响应文件中另作说明）。</w:t>
      </w:r>
    </w:p>
    <w:p w:rsidR="00EE277F" w:rsidRDefault="00510BAD">
      <w:pPr>
        <w:pStyle w:val="ae"/>
        <w:snapToGrid w:val="0"/>
        <w:spacing w:line="360" w:lineRule="auto"/>
        <w:ind w:firstLineChars="200" w:firstLine="560"/>
        <w:rPr>
          <w:rFonts w:ascii="楷体" w:eastAsia="楷体" w:hAnsi="楷体"/>
          <w:sz w:val="28"/>
          <w:szCs w:val="24"/>
        </w:rPr>
      </w:pPr>
      <w:r>
        <w:rPr>
          <w:rFonts w:ascii="楷体" w:eastAsia="楷体" w:hAnsi="楷体" w:hint="eastAsia"/>
          <w:sz w:val="28"/>
          <w:szCs w:val="24"/>
        </w:rPr>
        <w:lastRenderedPageBreak/>
        <w:t>3、我方已详细审核全部招标文件，包括招标文件修改通知（如果有的话），我方完全理解并同意放弃对这方面不明及误解的权利。</w:t>
      </w:r>
    </w:p>
    <w:p w:rsidR="00EE277F" w:rsidRDefault="00510BAD">
      <w:pPr>
        <w:pStyle w:val="ae"/>
        <w:snapToGrid w:val="0"/>
        <w:spacing w:line="360" w:lineRule="auto"/>
        <w:ind w:firstLineChars="200" w:firstLine="560"/>
        <w:rPr>
          <w:rFonts w:ascii="楷体" w:eastAsia="楷体" w:hAnsi="楷体"/>
          <w:sz w:val="28"/>
          <w:szCs w:val="24"/>
        </w:rPr>
      </w:pPr>
      <w:r>
        <w:rPr>
          <w:rFonts w:ascii="楷体" w:eastAsia="楷体" w:hAnsi="楷体" w:hint="eastAsia"/>
          <w:sz w:val="28"/>
          <w:szCs w:val="24"/>
        </w:rPr>
        <w:t>4、我方保证向招标组织方提供的投标响应文件及所有材料的完整、真实、合法、有效并对其负责。</w:t>
      </w:r>
    </w:p>
    <w:p w:rsidR="00EE277F" w:rsidRDefault="00510BAD">
      <w:pPr>
        <w:pStyle w:val="ae"/>
        <w:snapToGrid w:val="0"/>
        <w:spacing w:line="360" w:lineRule="auto"/>
        <w:ind w:firstLineChars="200" w:firstLine="560"/>
        <w:rPr>
          <w:rFonts w:ascii="楷体" w:eastAsia="楷体" w:hAnsi="楷体"/>
          <w:sz w:val="28"/>
          <w:szCs w:val="24"/>
        </w:rPr>
      </w:pPr>
      <w:r>
        <w:rPr>
          <w:rFonts w:ascii="楷体" w:eastAsia="楷体" w:hAnsi="楷体" w:hint="eastAsia"/>
          <w:sz w:val="28"/>
          <w:szCs w:val="24"/>
        </w:rPr>
        <w:t>5、</w:t>
      </w:r>
      <w:r>
        <w:rPr>
          <w:rFonts w:ascii="楷体" w:eastAsia="楷体" w:hAnsi="楷体" w:hint="eastAsia"/>
          <w:sz w:val="28"/>
          <w:szCs w:val="28"/>
        </w:rPr>
        <w:t>我方同意从规定的投标日期起遵循本招标文件，并在规定的有效期期满之前均具有约束力。</w:t>
      </w:r>
    </w:p>
    <w:p w:rsidR="00EE277F" w:rsidRDefault="00510BAD">
      <w:pPr>
        <w:pStyle w:val="ae"/>
        <w:snapToGrid w:val="0"/>
        <w:spacing w:line="360" w:lineRule="auto"/>
        <w:ind w:firstLineChars="200" w:firstLine="560"/>
        <w:rPr>
          <w:rFonts w:ascii="楷体" w:eastAsia="楷体" w:hAnsi="楷体"/>
          <w:sz w:val="28"/>
          <w:szCs w:val="24"/>
        </w:rPr>
      </w:pPr>
      <w:r>
        <w:rPr>
          <w:rFonts w:ascii="楷体" w:eastAsia="楷体" w:hAnsi="楷体" w:hint="eastAsia"/>
          <w:sz w:val="28"/>
          <w:szCs w:val="24"/>
        </w:rPr>
        <w:t>6、如果在规定的投标开始时间后，我方在投标有效期内撤回投标响应书的，投标保证金将不予退回。</w:t>
      </w:r>
    </w:p>
    <w:p w:rsidR="00EE277F" w:rsidRDefault="00510BAD">
      <w:pPr>
        <w:pStyle w:val="ae"/>
        <w:snapToGrid w:val="0"/>
        <w:spacing w:line="360" w:lineRule="auto"/>
        <w:ind w:firstLineChars="200" w:firstLine="560"/>
        <w:rPr>
          <w:rFonts w:ascii="楷体" w:eastAsia="楷体" w:hAnsi="楷体"/>
          <w:sz w:val="28"/>
          <w:szCs w:val="24"/>
        </w:rPr>
      </w:pPr>
      <w:r>
        <w:rPr>
          <w:rFonts w:ascii="楷体" w:eastAsia="楷体" w:hAnsi="楷体" w:hint="eastAsia"/>
          <w:sz w:val="28"/>
          <w:szCs w:val="24"/>
        </w:rPr>
        <w:t>7、我方同意向贵方提供贵方可能要求的与本招标有关的任何证据或资料。</w:t>
      </w:r>
    </w:p>
    <w:p w:rsidR="00EE277F" w:rsidRDefault="00510BAD">
      <w:pPr>
        <w:pStyle w:val="ae"/>
        <w:snapToGrid w:val="0"/>
        <w:spacing w:line="360" w:lineRule="auto"/>
        <w:ind w:firstLineChars="200" w:firstLine="560"/>
        <w:rPr>
          <w:rFonts w:ascii="楷体" w:eastAsia="楷体" w:hAnsi="楷体"/>
          <w:sz w:val="28"/>
          <w:szCs w:val="24"/>
        </w:rPr>
      </w:pPr>
      <w:r>
        <w:rPr>
          <w:rFonts w:ascii="楷体" w:eastAsia="楷体" w:hAnsi="楷体" w:hint="eastAsia"/>
          <w:sz w:val="28"/>
          <w:szCs w:val="24"/>
        </w:rPr>
        <w:t>8、我方完全理解贵方不一定要接受最低报价的投标响应或收到的任何投标响应文件。</w:t>
      </w:r>
    </w:p>
    <w:p w:rsidR="00EE277F" w:rsidRDefault="00510BAD">
      <w:pPr>
        <w:pStyle w:val="ae"/>
        <w:snapToGrid w:val="0"/>
        <w:spacing w:line="360" w:lineRule="auto"/>
        <w:ind w:firstLineChars="200" w:firstLine="560"/>
        <w:rPr>
          <w:rFonts w:ascii="楷体" w:eastAsia="楷体" w:hAnsi="楷体"/>
          <w:sz w:val="28"/>
          <w:szCs w:val="24"/>
        </w:rPr>
      </w:pPr>
      <w:r>
        <w:rPr>
          <w:rFonts w:ascii="楷体" w:eastAsia="楷体" w:hAnsi="楷体" w:hint="eastAsia"/>
          <w:sz w:val="28"/>
          <w:szCs w:val="24"/>
        </w:rPr>
        <w:t>9、本次投标响应文件内容与招标文件内容偏离（技术和商务）见偏离说明（如果有）。</w:t>
      </w:r>
    </w:p>
    <w:p w:rsidR="00EE277F" w:rsidRDefault="00510BAD">
      <w:pPr>
        <w:pStyle w:val="ae"/>
        <w:snapToGrid w:val="0"/>
        <w:spacing w:line="360" w:lineRule="auto"/>
        <w:ind w:firstLineChars="200" w:firstLine="560"/>
        <w:rPr>
          <w:rFonts w:ascii="楷体" w:eastAsia="楷体" w:hAnsi="楷体"/>
          <w:sz w:val="28"/>
          <w:szCs w:val="28"/>
        </w:rPr>
      </w:pPr>
      <w:r>
        <w:rPr>
          <w:rFonts w:ascii="楷体" w:eastAsia="楷体" w:hAnsi="楷体" w:hint="eastAsia"/>
          <w:sz w:val="28"/>
          <w:szCs w:val="24"/>
        </w:rPr>
        <w:t>10、</w:t>
      </w:r>
      <w:r>
        <w:rPr>
          <w:rFonts w:ascii="楷体" w:eastAsia="楷体" w:hAnsi="楷体" w:hint="eastAsia"/>
          <w:sz w:val="28"/>
          <w:szCs w:val="28"/>
        </w:rPr>
        <w:t>遵守招标文件中要求的收费项目和标准。</w:t>
      </w:r>
    </w:p>
    <w:p w:rsidR="00EE277F" w:rsidRDefault="00EE277F">
      <w:pPr>
        <w:pStyle w:val="ae"/>
        <w:snapToGrid w:val="0"/>
        <w:spacing w:line="360" w:lineRule="auto"/>
        <w:ind w:firstLineChars="331" w:firstLine="927"/>
        <w:rPr>
          <w:rFonts w:ascii="楷体" w:eastAsia="楷体" w:hAnsi="楷体"/>
          <w:sz w:val="28"/>
          <w:szCs w:val="24"/>
        </w:rPr>
      </w:pPr>
    </w:p>
    <w:p w:rsidR="00EE277F" w:rsidRDefault="00510BAD">
      <w:pPr>
        <w:rPr>
          <w:rFonts w:ascii="楷体" w:eastAsia="楷体" w:hAnsi="楷体"/>
          <w:sz w:val="28"/>
        </w:rPr>
      </w:pPr>
      <w:r>
        <w:rPr>
          <w:rFonts w:ascii="楷体" w:eastAsia="楷体" w:hAnsi="楷体" w:hint="eastAsia"/>
          <w:sz w:val="28"/>
        </w:rPr>
        <w:t xml:space="preserve">法定代表人或其授权委托代理人签名：                      </w:t>
      </w:r>
    </w:p>
    <w:p w:rsidR="00EE277F" w:rsidRDefault="00EE277F">
      <w:pPr>
        <w:rPr>
          <w:rFonts w:ascii="楷体" w:eastAsia="楷体" w:hAnsi="楷体"/>
          <w:sz w:val="28"/>
        </w:rPr>
      </w:pPr>
    </w:p>
    <w:p w:rsidR="00EE277F" w:rsidRDefault="00EE277F">
      <w:pPr>
        <w:rPr>
          <w:rFonts w:ascii="楷体" w:eastAsia="楷体" w:hAnsi="楷体"/>
          <w:sz w:val="28"/>
        </w:rPr>
      </w:pPr>
    </w:p>
    <w:p w:rsidR="00EE277F" w:rsidRDefault="00510BAD">
      <w:pPr>
        <w:pStyle w:val="ae"/>
        <w:snapToGrid w:val="0"/>
        <w:spacing w:line="360" w:lineRule="auto"/>
        <w:ind w:firstLineChars="230" w:firstLine="644"/>
        <w:rPr>
          <w:rFonts w:ascii="楷体" w:eastAsia="楷体" w:hAnsi="楷体"/>
          <w:sz w:val="28"/>
          <w:szCs w:val="24"/>
        </w:rPr>
      </w:pPr>
      <w:r>
        <w:rPr>
          <w:rFonts w:ascii="楷体" w:eastAsia="楷体" w:hAnsi="楷体" w:hint="eastAsia"/>
          <w:sz w:val="28"/>
        </w:rPr>
        <w:t>投标人（公章）________________</w:t>
      </w:r>
    </w:p>
    <w:p w:rsidR="00EE277F" w:rsidRDefault="00510BAD">
      <w:pPr>
        <w:spacing w:line="360" w:lineRule="auto"/>
        <w:ind w:firstLine="645"/>
        <w:jc w:val="right"/>
        <w:rPr>
          <w:rFonts w:ascii="楷体" w:eastAsia="楷体" w:hAnsi="楷体"/>
          <w:sz w:val="28"/>
          <w:szCs w:val="28"/>
          <w:u w:val="single"/>
        </w:rPr>
      </w:pPr>
      <w:r>
        <w:rPr>
          <w:rFonts w:ascii="楷体" w:eastAsia="楷体" w:hAnsi="楷体" w:hint="eastAsia"/>
          <w:sz w:val="28"/>
        </w:rPr>
        <w:t>日期：  年   月   日</w:t>
      </w:r>
    </w:p>
    <w:p w:rsidR="00EE277F" w:rsidRDefault="00EE277F">
      <w:pPr>
        <w:widowControl/>
        <w:spacing w:line="360" w:lineRule="auto"/>
        <w:jc w:val="left"/>
        <w:rPr>
          <w:rFonts w:ascii="楷体" w:eastAsia="楷体" w:hAnsi="楷体"/>
          <w:b/>
          <w:sz w:val="24"/>
          <w:szCs w:val="20"/>
        </w:rPr>
      </w:pPr>
    </w:p>
    <w:p w:rsidR="00EE277F" w:rsidRDefault="00EE277F">
      <w:pPr>
        <w:widowControl/>
        <w:spacing w:line="360" w:lineRule="auto"/>
        <w:jc w:val="left"/>
        <w:rPr>
          <w:rFonts w:ascii="楷体" w:eastAsia="楷体" w:hAnsi="楷体"/>
          <w:b/>
          <w:sz w:val="24"/>
          <w:szCs w:val="20"/>
        </w:rPr>
      </w:pPr>
    </w:p>
    <w:p w:rsidR="00EE277F" w:rsidRDefault="00EE277F">
      <w:pPr>
        <w:widowControl/>
        <w:spacing w:line="360" w:lineRule="auto"/>
        <w:jc w:val="left"/>
        <w:rPr>
          <w:rFonts w:ascii="楷体" w:eastAsia="楷体" w:hAnsi="楷体"/>
          <w:b/>
          <w:sz w:val="24"/>
          <w:szCs w:val="20"/>
        </w:rPr>
      </w:pPr>
    </w:p>
    <w:p w:rsidR="00EE277F" w:rsidRDefault="00EE277F">
      <w:pPr>
        <w:widowControl/>
        <w:spacing w:line="360" w:lineRule="auto"/>
        <w:jc w:val="left"/>
        <w:rPr>
          <w:rFonts w:ascii="楷体" w:eastAsia="楷体" w:hAnsi="楷体"/>
          <w:b/>
          <w:sz w:val="24"/>
          <w:szCs w:val="20"/>
        </w:rPr>
      </w:pPr>
    </w:p>
    <w:p w:rsidR="00EE277F" w:rsidRDefault="00EE277F">
      <w:pPr>
        <w:widowControl/>
        <w:spacing w:line="360" w:lineRule="auto"/>
        <w:jc w:val="left"/>
        <w:rPr>
          <w:rFonts w:ascii="楷体" w:eastAsia="楷体" w:hAnsi="楷体"/>
          <w:b/>
          <w:sz w:val="24"/>
          <w:szCs w:val="20"/>
        </w:rPr>
      </w:pPr>
    </w:p>
    <w:p w:rsidR="00EE277F" w:rsidRDefault="00510BAD">
      <w:pPr>
        <w:pStyle w:val="2"/>
        <w:spacing w:line="360" w:lineRule="auto"/>
        <w:rPr>
          <w:rFonts w:ascii="楷体" w:eastAsia="楷体" w:hAnsi="楷体"/>
          <w:sz w:val="32"/>
        </w:rPr>
      </w:pPr>
      <w:r>
        <w:rPr>
          <w:rFonts w:ascii="楷体" w:eastAsia="楷体" w:hAnsi="楷体" w:hint="eastAsia"/>
          <w:sz w:val="32"/>
        </w:rPr>
        <w:lastRenderedPageBreak/>
        <w:t>二、开标（报价）一览表</w:t>
      </w:r>
    </w:p>
    <w:tbl>
      <w:tblPr>
        <w:tblW w:w="9330" w:type="dxa"/>
        <w:tblInd w:w="288" w:type="dxa"/>
        <w:tblLayout w:type="fixed"/>
        <w:tblLook w:val="04A0" w:firstRow="1" w:lastRow="0" w:firstColumn="1" w:lastColumn="0" w:noHBand="0" w:noVBand="1"/>
      </w:tblPr>
      <w:tblGrid>
        <w:gridCol w:w="3789"/>
        <w:gridCol w:w="5541"/>
      </w:tblGrid>
      <w:tr w:rsidR="00EE277F">
        <w:trPr>
          <w:trHeight w:val="1011"/>
        </w:trPr>
        <w:tc>
          <w:tcPr>
            <w:tcW w:w="9330" w:type="dxa"/>
            <w:gridSpan w:val="2"/>
            <w:tcBorders>
              <w:top w:val="nil"/>
              <w:left w:val="nil"/>
              <w:bottom w:val="nil"/>
              <w:right w:val="nil"/>
            </w:tcBorders>
            <w:vAlign w:val="center"/>
          </w:tcPr>
          <w:p w:rsidR="00EE277F" w:rsidRDefault="00510BAD">
            <w:pPr>
              <w:widowControl/>
              <w:spacing w:line="360" w:lineRule="auto"/>
              <w:rPr>
                <w:rFonts w:ascii="楷体" w:eastAsia="楷体" w:hAnsi="楷体" w:cs="宋体"/>
                <w:b/>
                <w:bCs/>
                <w:kern w:val="0"/>
                <w:sz w:val="28"/>
              </w:rPr>
            </w:pPr>
            <w:r>
              <w:rPr>
                <w:rFonts w:ascii="楷体" w:eastAsia="楷体" w:hAnsi="楷体" w:cs="宋体" w:hint="eastAsia"/>
                <w:b/>
                <w:bCs/>
                <w:kern w:val="0"/>
                <w:sz w:val="28"/>
              </w:rPr>
              <w:t>投标人名称：</w:t>
            </w:r>
          </w:p>
        </w:tc>
      </w:tr>
      <w:tr w:rsidR="00EE277F">
        <w:trPr>
          <w:trHeight w:val="1472"/>
        </w:trPr>
        <w:tc>
          <w:tcPr>
            <w:tcW w:w="3789" w:type="dxa"/>
            <w:tcBorders>
              <w:top w:val="single" w:sz="4" w:space="0" w:color="auto"/>
              <w:left w:val="single" w:sz="4" w:space="0" w:color="auto"/>
              <w:bottom w:val="single" w:sz="4" w:space="0" w:color="auto"/>
              <w:right w:val="single" w:sz="4" w:space="0" w:color="auto"/>
            </w:tcBorders>
            <w:noWrap/>
            <w:vAlign w:val="center"/>
          </w:tcPr>
          <w:p w:rsidR="00EE277F" w:rsidRDefault="00510BAD">
            <w:pPr>
              <w:rPr>
                <w:rFonts w:ascii="楷体" w:eastAsia="楷体" w:hAnsi="楷体" w:cs="宋体"/>
                <w:kern w:val="0"/>
                <w:sz w:val="28"/>
                <w:szCs w:val="28"/>
              </w:rPr>
            </w:pPr>
            <w:r>
              <w:rPr>
                <w:rFonts w:ascii="楷体" w:eastAsia="楷体" w:hAnsi="楷体" w:cs="宋体" w:hint="eastAsia"/>
                <w:kern w:val="0"/>
                <w:sz w:val="28"/>
                <w:szCs w:val="28"/>
              </w:rPr>
              <w:t>总报价</w:t>
            </w:r>
          </w:p>
        </w:tc>
        <w:tc>
          <w:tcPr>
            <w:tcW w:w="5541" w:type="dxa"/>
            <w:tcBorders>
              <w:top w:val="single" w:sz="4" w:space="0" w:color="auto"/>
              <w:left w:val="nil"/>
              <w:bottom w:val="single" w:sz="4" w:space="0" w:color="auto"/>
              <w:right w:val="single" w:sz="4" w:space="0" w:color="auto"/>
            </w:tcBorders>
            <w:noWrap/>
            <w:vAlign w:val="center"/>
          </w:tcPr>
          <w:p w:rsidR="00EE277F" w:rsidRDefault="00510BAD">
            <w:pPr>
              <w:widowControl/>
              <w:rPr>
                <w:rFonts w:ascii="楷体" w:eastAsia="楷体" w:hAnsi="楷体" w:cs="宋体"/>
                <w:kern w:val="0"/>
                <w:sz w:val="28"/>
                <w:szCs w:val="28"/>
              </w:rPr>
            </w:pPr>
            <w:r>
              <w:rPr>
                <w:rFonts w:ascii="楷体" w:eastAsia="楷体" w:hAnsi="楷体" w:cs="宋体" w:hint="eastAsia"/>
                <w:kern w:val="0"/>
                <w:sz w:val="28"/>
                <w:szCs w:val="28"/>
              </w:rPr>
              <w:t>金额（大写）：</w:t>
            </w:r>
          </w:p>
          <w:p w:rsidR="00EE277F" w:rsidRDefault="00510BAD">
            <w:pPr>
              <w:rPr>
                <w:rFonts w:ascii="楷体" w:eastAsia="楷体" w:hAnsi="楷体" w:cs="宋体"/>
                <w:kern w:val="0"/>
                <w:sz w:val="28"/>
                <w:szCs w:val="28"/>
              </w:rPr>
            </w:pPr>
            <w:r>
              <w:rPr>
                <w:rFonts w:ascii="楷体" w:eastAsia="楷体" w:hAnsi="楷体" w:cs="宋体" w:hint="eastAsia"/>
                <w:sz w:val="28"/>
                <w:szCs w:val="28"/>
              </w:rPr>
              <w:tab/>
              <w:t xml:space="preserve">       ￥：</w:t>
            </w:r>
          </w:p>
        </w:tc>
      </w:tr>
      <w:tr w:rsidR="00EE277F">
        <w:trPr>
          <w:trHeight w:val="748"/>
        </w:trPr>
        <w:tc>
          <w:tcPr>
            <w:tcW w:w="3789" w:type="dxa"/>
            <w:tcBorders>
              <w:top w:val="nil"/>
              <w:left w:val="single" w:sz="4" w:space="0" w:color="auto"/>
              <w:bottom w:val="single" w:sz="4" w:space="0" w:color="auto"/>
              <w:right w:val="single" w:sz="4" w:space="0" w:color="auto"/>
            </w:tcBorders>
            <w:noWrap/>
            <w:vAlign w:val="center"/>
          </w:tcPr>
          <w:p w:rsidR="00EE277F" w:rsidRDefault="00510BAD">
            <w:pPr>
              <w:widowControl/>
              <w:rPr>
                <w:rFonts w:ascii="楷体" w:eastAsia="楷体" w:hAnsi="楷体" w:cs="宋体"/>
                <w:kern w:val="0"/>
                <w:sz w:val="28"/>
                <w:szCs w:val="28"/>
              </w:rPr>
            </w:pPr>
            <w:r>
              <w:rPr>
                <w:rFonts w:ascii="楷体" w:eastAsia="楷体" w:hAnsi="楷体" w:cs="宋体" w:hint="eastAsia"/>
                <w:kern w:val="0"/>
                <w:sz w:val="28"/>
                <w:szCs w:val="28"/>
              </w:rPr>
              <w:t>项目负责人</w:t>
            </w:r>
          </w:p>
        </w:tc>
        <w:tc>
          <w:tcPr>
            <w:tcW w:w="5541" w:type="dxa"/>
            <w:tcBorders>
              <w:top w:val="nil"/>
              <w:left w:val="nil"/>
              <w:bottom w:val="single" w:sz="4" w:space="0" w:color="auto"/>
              <w:right w:val="single" w:sz="4" w:space="0" w:color="auto"/>
            </w:tcBorders>
            <w:noWrap/>
            <w:vAlign w:val="center"/>
          </w:tcPr>
          <w:p w:rsidR="00EE277F" w:rsidRDefault="00EE277F">
            <w:pPr>
              <w:widowControl/>
              <w:rPr>
                <w:rFonts w:ascii="楷体" w:eastAsia="楷体" w:hAnsi="楷体" w:cs="宋体"/>
                <w:kern w:val="0"/>
                <w:sz w:val="28"/>
                <w:szCs w:val="28"/>
              </w:rPr>
            </w:pPr>
          </w:p>
        </w:tc>
      </w:tr>
      <w:tr w:rsidR="00EE277F">
        <w:trPr>
          <w:trHeight w:val="964"/>
        </w:trPr>
        <w:tc>
          <w:tcPr>
            <w:tcW w:w="3789" w:type="dxa"/>
            <w:tcBorders>
              <w:top w:val="nil"/>
              <w:left w:val="single" w:sz="4" w:space="0" w:color="auto"/>
              <w:bottom w:val="single" w:sz="4" w:space="0" w:color="auto"/>
              <w:right w:val="single" w:sz="4" w:space="0" w:color="auto"/>
            </w:tcBorders>
            <w:noWrap/>
            <w:vAlign w:val="center"/>
          </w:tcPr>
          <w:p w:rsidR="00EE277F" w:rsidRDefault="00510BAD">
            <w:pPr>
              <w:widowControl/>
              <w:jc w:val="left"/>
              <w:rPr>
                <w:rFonts w:ascii="楷体" w:eastAsia="楷体" w:hAnsi="楷体" w:cs="宋体"/>
                <w:kern w:val="0"/>
                <w:sz w:val="28"/>
                <w:szCs w:val="28"/>
              </w:rPr>
            </w:pPr>
            <w:r>
              <w:rPr>
                <w:rFonts w:ascii="楷体" w:eastAsia="楷体" w:hAnsi="楷体" w:cs="宋体" w:hint="eastAsia"/>
                <w:kern w:val="0"/>
                <w:sz w:val="28"/>
                <w:szCs w:val="28"/>
              </w:rPr>
              <w:t>服务期限</w:t>
            </w:r>
          </w:p>
        </w:tc>
        <w:tc>
          <w:tcPr>
            <w:tcW w:w="5541" w:type="dxa"/>
            <w:tcBorders>
              <w:top w:val="nil"/>
              <w:left w:val="nil"/>
              <w:bottom w:val="single" w:sz="4" w:space="0" w:color="auto"/>
              <w:right w:val="single" w:sz="4" w:space="0" w:color="auto"/>
            </w:tcBorders>
            <w:noWrap/>
            <w:vAlign w:val="center"/>
          </w:tcPr>
          <w:p w:rsidR="00EE277F" w:rsidRDefault="00EE277F">
            <w:pPr>
              <w:ind w:firstLineChars="200" w:firstLine="560"/>
              <w:rPr>
                <w:rFonts w:ascii="楷体" w:eastAsia="楷体" w:hAnsi="楷体" w:cs="宋体"/>
                <w:kern w:val="0"/>
                <w:sz w:val="28"/>
                <w:szCs w:val="28"/>
              </w:rPr>
            </w:pPr>
          </w:p>
        </w:tc>
      </w:tr>
    </w:tbl>
    <w:p w:rsidR="00EE277F" w:rsidRDefault="00EE277F">
      <w:pPr>
        <w:widowControl/>
        <w:spacing w:line="360" w:lineRule="auto"/>
        <w:ind w:firstLineChars="200" w:firstLine="422"/>
        <w:jc w:val="left"/>
        <w:rPr>
          <w:rFonts w:ascii="楷体" w:eastAsia="楷体" w:hAnsi="楷体"/>
          <w:b/>
          <w:szCs w:val="21"/>
        </w:rPr>
      </w:pPr>
    </w:p>
    <w:p w:rsidR="00EE277F" w:rsidRDefault="00510BAD">
      <w:pPr>
        <w:pStyle w:val="ac"/>
        <w:spacing w:line="360" w:lineRule="auto"/>
        <w:ind w:leftChars="174" w:left="365"/>
        <w:rPr>
          <w:rFonts w:ascii="楷体" w:eastAsia="楷体" w:hAnsi="楷体"/>
          <w:b/>
          <w:sz w:val="24"/>
          <w:szCs w:val="24"/>
        </w:rPr>
      </w:pPr>
      <w:r>
        <w:rPr>
          <w:rFonts w:ascii="楷体" w:eastAsia="楷体" w:hAnsi="楷体" w:hint="eastAsia"/>
          <w:b/>
          <w:sz w:val="24"/>
          <w:szCs w:val="24"/>
        </w:rPr>
        <w:t>注：1、“报价”应报出最具有竞争力的价格，项目总报价包括网络安全服务过程中应提供的所有服务内容所发生的费用以及本身已支付或将支付的各种税费等其他相关一切费用；</w:t>
      </w:r>
    </w:p>
    <w:p w:rsidR="00EE277F" w:rsidRDefault="00510BAD">
      <w:pPr>
        <w:pStyle w:val="ac"/>
        <w:numPr>
          <w:ilvl w:val="0"/>
          <w:numId w:val="2"/>
        </w:numPr>
        <w:spacing w:line="360" w:lineRule="auto"/>
        <w:ind w:firstLine="843"/>
        <w:rPr>
          <w:rFonts w:ascii="楷体" w:eastAsia="楷体" w:hAnsi="楷体"/>
          <w:b/>
          <w:sz w:val="24"/>
          <w:szCs w:val="24"/>
        </w:rPr>
      </w:pPr>
      <w:r>
        <w:rPr>
          <w:rFonts w:ascii="楷体" w:eastAsia="楷体" w:hAnsi="楷体" w:hint="eastAsia"/>
          <w:b/>
          <w:sz w:val="24"/>
          <w:szCs w:val="24"/>
        </w:rPr>
        <w:t>投标人必须据实填具此表。</w:t>
      </w:r>
    </w:p>
    <w:p w:rsidR="00EE277F" w:rsidRDefault="00EE277F">
      <w:pPr>
        <w:pStyle w:val="ac"/>
        <w:spacing w:line="360" w:lineRule="auto"/>
        <w:rPr>
          <w:rFonts w:ascii="楷体" w:eastAsia="楷体" w:hAnsi="楷体"/>
          <w:b/>
          <w:sz w:val="24"/>
          <w:szCs w:val="24"/>
        </w:rPr>
      </w:pPr>
    </w:p>
    <w:p w:rsidR="00EE277F" w:rsidRDefault="00EE277F">
      <w:pPr>
        <w:rPr>
          <w:rFonts w:ascii="楷体" w:eastAsia="楷体" w:hAnsi="楷体"/>
          <w:sz w:val="28"/>
        </w:rPr>
      </w:pPr>
    </w:p>
    <w:p w:rsidR="00EE277F" w:rsidRDefault="00510BAD">
      <w:pPr>
        <w:spacing w:line="360" w:lineRule="auto"/>
        <w:rPr>
          <w:rFonts w:ascii="楷体" w:eastAsia="楷体" w:hAnsi="楷体"/>
          <w:sz w:val="28"/>
        </w:rPr>
      </w:pPr>
      <w:r>
        <w:rPr>
          <w:rFonts w:ascii="楷体" w:eastAsia="楷体" w:hAnsi="楷体" w:hint="eastAsia"/>
          <w:sz w:val="28"/>
        </w:rPr>
        <w:t xml:space="preserve">法定代表人或其授权委托代理人签名：                      </w:t>
      </w:r>
    </w:p>
    <w:p w:rsidR="00EE277F" w:rsidRDefault="00510BAD">
      <w:pPr>
        <w:pStyle w:val="ae"/>
        <w:snapToGrid w:val="0"/>
        <w:spacing w:line="360" w:lineRule="auto"/>
        <w:ind w:firstLine="0"/>
        <w:rPr>
          <w:rFonts w:ascii="楷体" w:eastAsia="楷体" w:hAnsi="楷体"/>
          <w:sz w:val="28"/>
          <w:szCs w:val="24"/>
        </w:rPr>
      </w:pPr>
      <w:r>
        <w:rPr>
          <w:rFonts w:ascii="楷体" w:eastAsia="楷体" w:hAnsi="楷体" w:hint="eastAsia"/>
          <w:sz w:val="28"/>
        </w:rPr>
        <w:t>投标人（公章）________________</w:t>
      </w:r>
    </w:p>
    <w:p w:rsidR="00EE277F" w:rsidRDefault="00510BAD">
      <w:pPr>
        <w:pStyle w:val="ac"/>
        <w:spacing w:line="360" w:lineRule="auto"/>
        <w:ind w:left="840" w:hanging="120"/>
        <w:jc w:val="center"/>
        <w:rPr>
          <w:rFonts w:ascii="楷体" w:eastAsia="楷体" w:hAnsi="楷体"/>
        </w:rPr>
      </w:pPr>
      <w:r>
        <w:rPr>
          <w:rFonts w:ascii="楷体" w:eastAsia="楷体" w:hAnsi="楷体" w:hint="eastAsia"/>
        </w:rPr>
        <w:t xml:space="preserve">                                    日期：    年  月  日</w:t>
      </w:r>
    </w:p>
    <w:p w:rsidR="00EE277F" w:rsidRDefault="00510BAD">
      <w:pPr>
        <w:pStyle w:val="ac"/>
        <w:snapToGrid w:val="0"/>
        <w:spacing w:line="360" w:lineRule="auto"/>
        <w:jc w:val="center"/>
        <w:rPr>
          <w:rFonts w:ascii="楷体" w:eastAsia="楷体" w:hAnsi="楷体"/>
          <w:b/>
          <w:bCs/>
          <w:sz w:val="32"/>
          <w:szCs w:val="32"/>
        </w:rPr>
      </w:pPr>
      <w:bookmarkStart w:id="41" w:name="_Toc92168046"/>
      <w:bookmarkStart w:id="42" w:name="_Toc98669375"/>
      <w:bookmarkStart w:id="43" w:name="_Toc98669733"/>
      <w:bookmarkStart w:id="44" w:name="_Toc101264859"/>
      <w:bookmarkEnd w:id="41"/>
      <w:bookmarkEnd w:id="42"/>
      <w:bookmarkEnd w:id="43"/>
      <w:bookmarkEnd w:id="44"/>
      <w:r>
        <w:rPr>
          <w:rFonts w:ascii="楷体" w:eastAsia="楷体" w:hAnsi="楷体"/>
          <w:b/>
        </w:rPr>
        <w:br w:type="page"/>
      </w:r>
      <w:r>
        <w:rPr>
          <w:rFonts w:ascii="楷体" w:eastAsia="楷体" w:hAnsi="楷体" w:hint="eastAsia"/>
          <w:b/>
          <w:bCs/>
          <w:sz w:val="32"/>
          <w:szCs w:val="32"/>
        </w:rPr>
        <w:lastRenderedPageBreak/>
        <w:t>二、明细报价分析表</w:t>
      </w:r>
    </w:p>
    <w:p w:rsidR="00EE277F" w:rsidRDefault="00EE277F">
      <w:pPr>
        <w:spacing w:line="360" w:lineRule="auto"/>
        <w:rPr>
          <w:rFonts w:ascii="楷体" w:eastAsia="楷体" w:hAnsi="楷体"/>
          <w:b/>
          <w:sz w:val="24"/>
        </w:rPr>
      </w:pPr>
    </w:p>
    <w:p w:rsidR="00EE277F" w:rsidRDefault="00510BAD">
      <w:pPr>
        <w:spacing w:line="520" w:lineRule="exact"/>
        <w:ind w:firstLineChars="200" w:firstLine="560"/>
        <w:rPr>
          <w:rFonts w:ascii="楷体" w:eastAsia="楷体" w:hAnsi="楷体"/>
          <w:sz w:val="28"/>
        </w:rPr>
      </w:pPr>
      <w:r>
        <w:rPr>
          <w:rFonts w:ascii="楷体" w:eastAsia="楷体" w:hAnsi="楷体" w:hint="eastAsia"/>
          <w:sz w:val="28"/>
        </w:rPr>
        <w:t>项目名称：丹阳市中医院网络安全服务项目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2640"/>
        <w:gridCol w:w="1410"/>
        <w:gridCol w:w="1350"/>
        <w:gridCol w:w="1915"/>
        <w:gridCol w:w="1371"/>
      </w:tblGrid>
      <w:tr w:rsidR="00EE277F">
        <w:trPr>
          <w:trHeight w:val="492"/>
        </w:trPr>
        <w:tc>
          <w:tcPr>
            <w:tcW w:w="873" w:type="dxa"/>
            <w:vAlign w:val="center"/>
          </w:tcPr>
          <w:p w:rsidR="00EE277F" w:rsidRDefault="00510BAD">
            <w:pPr>
              <w:pStyle w:val="ae"/>
              <w:snapToGrid w:val="0"/>
              <w:spacing w:line="360" w:lineRule="auto"/>
              <w:ind w:firstLine="0"/>
              <w:rPr>
                <w:rFonts w:ascii="楷体" w:eastAsia="楷体" w:hAnsi="楷体"/>
                <w:sz w:val="28"/>
                <w:szCs w:val="24"/>
              </w:rPr>
            </w:pPr>
            <w:r>
              <w:rPr>
                <w:rFonts w:ascii="楷体" w:eastAsia="楷体" w:hAnsi="楷体" w:hint="eastAsia"/>
                <w:sz w:val="28"/>
                <w:szCs w:val="24"/>
              </w:rPr>
              <w:t>序号</w:t>
            </w:r>
          </w:p>
        </w:tc>
        <w:tc>
          <w:tcPr>
            <w:tcW w:w="2640" w:type="dxa"/>
            <w:vAlign w:val="center"/>
          </w:tcPr>
          <w:p w:rsidR="00EE277F" w:rsidRDefault="00510BAD">
            <w:pPr>
              <w:pStyle w:val="ae"/>
              <w:snapToGrid w:val="0"/>
              <w:spacing w:line="360" w:lineRule="auto"/>
              <w:ind w:firstLineChars="200" w:firstLine="560"/>
              <w:rPr>
                <w:rFonts w:ascii="楷体" w:eastAsia="楷体" w:hAnsi="楷体"/>
                <w:sz w:val="28"/>
                <w:szCs w:val="24"/>
              </w:rPr>
            </w:pPr>
            <w:r>
              <w:rPr>
                <w:rFonts w:ascii="楷体" w:eastAsia="楷体" w:hAnsi="楷体" w:hint="eastAsia"/>
                <w:sz w:val="28"/>
                <w:szCs w:val="24"/>
              </w:rPr>
              <w:t>服务内容</w:t>
            </w:r>
          </w:p>
        </w:tc>
        <w:tc>
          <w:tcPr>
            <w:tcW w:w="1410" w:type="dxa"/>
            <w:vAlign w:val="center"/>
          </w:tcPr>
          <w:p w:rsidR="00EE277F" w:rsidRDefault="00510BAD">
            <w:pPr>
              <w:pStyle w:val="ae"/>
              <w:snapToGrid w:val="0"/>
              <w:spacing w:line="360" w:lineRule="auto"/>
              <w:ind w:firstLineChars="200" w:firstLine="560"/>
              <w:jc w:val="center"/>
              <w:rPr>
                <w:rFonts w:ascii="楷体" w:eastAsia="楷体" w:hAnsi="楷体"/>
                <w:sz w:val="28"/>
                <w:szCs w:val="24"/>
              </w:rPr>
            </w:pPr>
            <w:r>
              <w:rPr>
                <w:rFonts w:ascii="楷体" w:eastAsia="楷体" w:hAnsi="楷体" w:hint="eastAsia"/>
                <w:sz w:val="28"/>
                <w:szCs w:val="24"/>
              </w:rPr>
              <w:t>数量</w:t>
            </w:r>
          </w:p>
        </w:tc>
        <w:tc>
          <w:tcPr>
            <w:tcW w:w="1350" w:type="dxa"/>
            <w:vAlign w:val="center"/>
          </w:tcPr>
          <w:p w:rsidR="00EE277F" w:rsidRDefault="00510BAD">
            <w:pPr>
              <w:pStyle w:val="ae"/>
              <w:snapToGrid w:val="0"/>
              <w:spacing w:line="360" w:lineRule="auto"/>
              <w:ind w:firstLineChars="200" w:firstLine="560"/>
              <w:jc w:val="center"/>
              <w:rPr>
                <w:rFonts w:ascii="楷体" w:eastAsia="楷体" w:hAnsi="楷体"/>
                <w:sz w:val="28"/>
                <w:szCs w:val="24"/>
              </w:rPr>
            </w:pPr>
            <w:r>
              <w:rPr>
                <w:rFonts w:ascii="楷体" w:eastAsia="楷体" w:hAnsi="楷体" w:hint="eastAsia"/>
                <w:sz w:val="28"/>
                <w:szCs w:val="24"/>
              </w:rPr>
              <w:t>单价</w:t>
            </w:r>
          </w:p>
        </w:tc>
        <w:tc>
          <w:tcPr>
            <w:tcW w:w="1915" w:type="dxa"/>
            <w:vAlign w:val="center"/>
          </w:tcPr>
          <w:p w:rsidR="00EE277F" w:rsidRDefault="00510BAD">
            <w:pPr>
              <w:pStyle w:val="ae"/>
              <w:snapToGrid w:val="0"/>
              <w:spacing w:line="360" w:lineRule="auto"/>
              <w:ind w:firstLineChars="200" w:firstLine="560"/>
              <w:jc w:val="center"/>
              <w:rPr>
                <w:rFonts w:ascii="楷体" w:eastAsia="楷体" w:hAnsi="楷体"/>
                <w:sz w:val="28"/>
                <w:szCs w:val="24"/>
              </w:rPr>
            </w:pPr>
            <w:r>
              <w:rPr>
                <w:rFonts w:ascii="楷体" w:eastAsia="楷体" w:hAnsi="楷体" w:hint="eastAsia"/>
                <w:sz w:val="28"/>
                <w:szCs w:val="24"/>
              </w:rPr>
              <w:t>合计金额</w:t>
            </w:r>
          </w:p>
        </w:tc>
        <w:tc>
          <w:tcPr>
            <w:tcW w:w="1371" w:type="dxa"/>
            <w:vAlign w:val="center"/>
          </w:tcPr>
          <w:p w:rsidR="00EE277F" w:rsidRDefault="00510BAD">
            <w:pPr>
              <w:pStyle w:val="ae"/>
              <w:snapToGrid w:val="0"/>
              <w:spacing w:line="360" w:lineRule="auto"/>
              <w:ind w:firstLineChars="200" w:firstLine="560"/>
              <w:jc w:val="center"/>
              <w:rPr>
                <w:rFonts w:ascii="楷体" w:eastAsia="楷体" w:hAnsi="楷体"/>
                <w:sz w:val="28"/>
                <w:szCs w:val="24"/>
              </w:rPr>
            </w:pPr>
            <w:r>
              <w:rPr>
                <w:rFonts w:ascii="楷体" w:eastAsia="楷体" w:hAnsi="楷体" w:hint="eastAsia"/>
                <w:sz w:val="28"/>
                <w:szCs w:val="24"/>
              </w:rPr>
              <w:t>备注</w:t>
            </w:r>
          </w:p>
        </w:tc>
      </w:tr>
      <w:tr w:rsidR="00EE277F">
        <w:trPr>
          <w:trHeight w:val="492"/>
        </w:trPr>
        <w:tc>
          <w:tcPr>
            <w:tcW w:w="873" w:type="dxa"/>
            <w:vAlign w:val="center"/>
          </w:tcPr>
          <w:p w:rsidR="00EE277F" w:rsidRDefault="00510BAD">
            <w:pPr>
              <w:pStyle w:val="ae"/>
              <w:snapToGrid w:val="0"/>
              <w:spacing w:line="360" w:lineRule="auto"/>
              <w:ind w:firstLineChars="100" w:firstLine="280"/>
              <w:rPr>
                <w:rFonts w:ascii="楷体" w:eastAsia="楷体" w:hAnsi="楷体"/>
                <w:sz w:val="28"/>
                <w:szCs w:val="24"/>
              </w:rPr>
            </w:pPr>
            <w:r>
              <w:rPr>
                <w:rFonts w:ascii="楷体" w:eastAsia="楷体" w:hAnsi="楷体" w:hint="eastAsia"/>
                <w:sz w:val="28"/>
                <w:szCs w:val="24"/>
              </w:rPr>
              <w:t>1</w:t>
            </w:r>
          </w:p>
        </w:tc>
        <w:tc>
          <w:tcPr>
            <w:tcW w:w="2640"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c>
          <w:tcPr>
            <w:tcW w:w="1410"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c>
          <w:tcPr>
            <w:tcW w:w="1350"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c>
          <w:tcPr>
            <w:tcW w:w="1915"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c>
          <w:tcPr>
            <w:tcW w:w="1371"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r>
      <w:tr w:rsidR="00EE277F">
        <w:trPr>
          <w:trHeight w:val="492"/>
        </w:trPr>
        <w:tc>
          <w:tcPr>
            <w:tcW w:w="873" w:type="dxa"/>
            <w:vAlign w:val="center"/>
          </w:tcPr>
          <w:p w:rsidR="00EE277F" w:rsidRDefault="00510BAD">
            <w:pPr>
              <w:pStyle w:val="ae"/>
              <w:snapToGrid w:val="0"/>
              <w:spacing w:line="360" w:lineRule="auto"/>
              <w:ind w:firstLineChars="100" w:firstLine="280"/>
              <w:rPr>
                <w:rFonts w:ascii="楷体" w:eastAsia="楷体" w:hAnsi="楷体"/>
                <w:sz w:val="28"/>
                <w:szCs w:val="24"/>
              </w:rPr>
            </w:pPr>
            <w:r>
              <w:rPr>
                <w:rFonts w:ascii="楷体" w:eastAsia="楷体" w:hAnsi="楷体" w:hint="eastAsia"/>
                <w:sz w:val="28"/>
                <w:szCs w:val="24"/>
              </w:rPr>
              <w:t>2</w:t>
            </w:r>
          </w:p>
        </w:tc>
        <w:tc>
          <w:tcPr>
            <w:tcW w:w="2640"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c>
          <w:tcPr>
            <w:tcW w:w="1410"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c>
          <w:tcPr>
            <w:tcW w:w="1350"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c>
          <w:tcPr>
            <w:tcW w:w="1915"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c>
          <w:tcPr>
            <w:tcW w:w="1371"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r>
      <w:tr w:rsidR="00EE277F">
        <w:trPr>
          <w:trHeight w:val="492"/>
        </w:trPr>
        <w:tc>
          <w:tcPr>
            <w:tcW w:w="873" w:type="dxa"/>
            <w:vAlign w:val="center"/>
          </w:tcPr>
          <w:p w:rsidR="00EE277F" w:rsidRDefault="00510BAD">
            <w:pPr>
              <w:pStyle w:val="ae"/>
              <w:snapToGrid w:val="0"/>
              <w:spacing w:line="360" w:lineRule="auto"/>
              <w:ind w:firstLineChars="100" w:firstLine="280"/>
              <w:rPr>
                <w:rFonts w:ascii="楷体" w:eastAsia="楷体" w:hAnsi="楷体"/>
                <w:sz w:val="28"/>
                <w:szCs w:val="24"/>
              </w:rPr>
            </w:pPr>
            <w:r>
              <w:rPr>
                <w:rFonts w:ascii="楷体" w:eastAsia="楷体" w:hAnsi="楷体" w:hint="eastAsia"/>
                <w:sz w:val="28"/>
                <w:szCs w:val="24"/>
              </w:rPr>
              <w:t>3</w:t>
            </w:r>
          </w:p>
        </w:tc>
        <w:tc>
          <w:tcPr>
            <w:tcW w:w="2640"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c>
          <w:tcPr>
            <w:tcW w:w="1410"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c>
          <w:tcPr>
            <w:tcW w:w="1350"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c>
          <w:tcPr>
            <w:tcW w:w="1915"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c>
          <w:tcPr>
            <w:tcW w:w="1371"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r>
      <w:tr w:rsidR="00EE277F">
        <w:trPr>
          <w:trHeight w:val="492"/>
        </w:trPr>
        <w:tc>
          <w:tcPr>
            <w:tcW w:w="873" w:type="dxa"/>
            <w:vAlign w:val="center"/>
          </w:tcPr>
          <w:p w:rsidR="00EE277F" w:rsidRDefault="00510BAD">
            <w:pPr>
              <w:pStyle w:val="ae"/>
              <w:snapToGrid w:val="0"/>
              <w:spacing w:line="360" w:lineRule="auto"/>
              <w:ind w:firstLineChars="100" w:firstLine="280"/>
              <w:rPr>
                <w:rFonts w:ascii="楷体" w:eastAsia="楷体" w:hAnsi="楷体"/>
                <w:sz w:val="28"/>
                <w:szCs w:val="24"/>
              </w:rPr>
            </w:pPr>
            <w:r>
              <w:rPr>
                <w:rFonts w:ascii="楷体" w:eastAsia="楷体" w:hAnsi="楷体"/>
                <w:sz w:val="28"/>
                <w:szCs w:val="24"/>
              </w:rPr>
              <w:t>…</w:t>
            </w:r>
          </w:p>
        </w:tc>
        <w:tc>
          <w:tcPr>
            <w:tcW w:w="2640"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c>
          <w:tcPr>
            <w:tcW w:w="1410"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c>
          <w:tcPr>
            <w:tcW w:w="1350"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c>
          <w:tcPr>
            <w:tcW w:w="1915"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c>
          <w:tcPr>
            <w:tcW w:w="1371" w:type="dxa"/>
            <w:vAlign w:val="center"/>
          </w:tcPr>
          <w:p w:rsidR="00EE277F" w:rsidRDefault="00EE277F">
            <w:pPr>
              <w:pStyle w:val="ae"/>
              <w:snapToGrid w:val="0"/>
              <w:spacing w:line="360" w:lineRule="auto"/>
              <w:ind w:firstLineChars="200" w:firstLine="560"/>
              <w:jc w:val="center"/>
              <w:rPr>
                <w:rFonts w:ascii="楷体" w:eastAsia="楷体" w:hAnsi="楷体"/>
                <w:sz w:val="28"/>
                <w:szCs w:val="24"/>
              </w:rPr>
            </w:pPr>
          </w:p>
        </w:tc>
      </w:tr>
      <w:tr w:rsidR="00EE277F">
        <w:trPr>
          <w:trHeight w:val="491"/>
        </w:trPr>
        <w:tc>
          <w:tcPr>
            <w:tcW w:w="3513" w:type="dxa"/>
            <w:gridSpan w:val="2"/>
            <w:vAlign w:val="center"/>
          </w:tcPr>
          <w:p w:rsidR="00EE277F" w:rsidRDefault="00510BAD">
            <w:pPr>
              <w:pStyle w:val="ae"/>
              <w:snapToGrid w:val="0"/>
              <w:spacing w:line="360" w:lineRule="auto"/>
              <w:ind w:firstLineChars="200" w:firstLine="560"/>
              <w:jc w:val="center"/>
              <w:rPr>
                <w:rFonts w:ascii="楷体" w:eastAsia="楷体" w:hAnsi="楷体"/>
                <w:sz w:val="28"/>
                <w:szCs w:val="24"/>
              </w:rPr>
            </w:pPr>
            <w:r>
              <w:rPr>
                <w:rFonts w:ascii="楷体" w:eastAsia="楷体" w:hAnsi="楷体" w:hint="eastAsia"/>
                <w:sz w:val="28"/>
                <w:szCs w:val="24"/>
              </w:rPr>
              <w:t>总  计</w:t>
            </w:r>
          </w:p>
        </w:tc>
        <w:tc>
          <w:tcPr>
            <w:tcW w:w="6046" w:type="dxa"/>
            <w:gridSpan w:val="4"/>
            <w:vAlign w:val="center"/>
          </w:tcPr>
          <w:p w:rsidR="00EE277F" w:rsidRDefault="00510BAD">
            <w:pPr>
              <w:pStyle w:val="ae"/>
              <w:snapToGrid w:val="0"/>
              <w:spacing w:line="360" w:lineRule="auto"/>
              <w:ind w:firstLineChars="200" w:firstLine="560"/>
              <w:jc w:val="center"/>
              <w:rPr>
                <w:rFonts w:ascii="楷体" w:eastAsia="楷体" w:hAnsi="楷体"/>
                <w:sz w:val="28"/>
                <w:szCs w:val="24"/>
              </w:rPr>
            </w:pPr>
            <w:r>
              <w:rPr>
                <w:rFonts w:ascii="楷体" w:eastAsia="楷体" w:hAnsi="楷体" w:hint="eastAsia"/>
                <w:sz w:val="28"/>
                <w:szCs w:val="24"/>
              </w:rPr>
              <w:t xml:space="preserve">      元</w:t>
            </w:r>
          </w:p>
        </w:tc>
      </w:tr>
    </w:tbl>
    <w:p w:rsidR="00EE277F" w:rsidRDefault="00510BAD">
      <w:pPr>
        <w:pStyle w:val="ae"/>
        <w:snapToGrid w:val="0"/>
        <w:spacing w:line="360" w:lineRule="auto"/>
        <w:ind w:firstLineChars="200" w:firstLine="560"/>
        <w:rPr>
          <w:rFonts w:ascii="楷体" w:eastAsia="楷体" w:hAnsi="楷体"/>
          <w:sz w:val="28"/>
          <w:szCs w:val="24"/>
        </w:rPr>
      </w:pPr>
      <w:r>
        <w:rPr>
          <w:rFonts w:ascii="楷体" w:eastAsia="楷体" w:hAnsi="楷体" w:hint="eastAsia"/>
          <w:sz w:val="28"/>
          <w:szCs w:val="24"/>
        </w:rPr>
        <w:t xml:space="preserve">注： 1、格式可自拟； </w:t>
      </w:r>
    </w:p>
    <w:p w:rsidR="00EE277F" w:rsidRDefault="00510BAD">
      <w:pPr>
        <w:pStyle w:val="ae"/>
        <w:snapToGrid w:val="0"/>
        <w:spacing w:line="360" w:lineRule="auto"/>
        <w:ind w:left="1050" w:firstLineChars="100" w:firstLine="280"/>
        <w:rPr>
          <w:rFonts w:ascii="楷体" w:eastAsia="楷体" w:hAnsi="楷体"/>
          <w:sz w:val="28"/>
          <w:szCs w:val="24"/>
        </w:rPr>
      </w:pPr>
      <w:r>
        <w:rPr>
          <w:rFonts w:ascii="楷体" w:eastAsia="楷体" w:hAnsi="楷体" w:hint="eastAsia"/>
          <w:sz w:val="28"/>
          <w:szCs w:val="24"/>
        </w:rPr>
        <w:t>2、投标人可根据项目需求及自身经验进行填写</w:t>
      </w:r>
    </w:p>
    <w:p w:rsidR="00EE277F" w:rsidRDefault="00510BAD">
      <w:pPr>
        <w:pStyle w:val="ae"/>
        <w:snapToGrid w:val="0"/>
        <w:spacing w:line="360" w:lineRule="auto"/>
        <w:ind w:leftChars="350" w:left="735" w:firstLineChars="200" w:firstLine="560"/>
        <w:rPr>
          <w:rFonts w:ascii="楷体" w:eastAsia="楷体" w:hAnsi="楷体"/>
          <w:sz w:val="28"/>
          <w:szCs w:val="24"/>
        </w:rPr>
      </w:pPr>
      <w:r>
        <w:rPr>
          <w:rFonts w:ascii="楷体" w:eastAsia="楷体" w:hAnsi="楷体" w:hint="eastAsia"/>
          <w:sz w:val="28"/>
          <w:szCs w:val="24"/>
        </w:rPr>
        <w:t>3、本明细报价表中的总计与《开标（报价）一览表》中的总报价应保持一致。</w:t>
      </w:r>
    </w:p>
    <w:p w:rsidR="00EE277F" w:rsidRDefault="00EE277F">
      <w:pPr>
        <w:pStyle w:val="ae"/>
        <w:snapToGrid w:val="0"/>
        <w:spacing w:line="360" w:lineRule="auto"/>
        <w:ind w:firstLineChars="200" w:firstLine="560"/>
        <w:rPr>
          <w:rFonts w:ascii="楷体" w:eastAsia="楷体" w:hAnsi="楷体"/>
          <w:sz w:val="28"/>
          <w:szCs w:val="24"/>
        </w:rPr>
      </w:pPr>
    </w:p>
    <w:p w:rsidR="00EE277F" w:rsidRDefault="00510BAD">
      <w:pPr>
        <w:pStyle w:val="ae"/>
        <w:snapToGrid w:val="0"/>
        <w:spacing w:line="360" w:lineRule="auto"/>
        <w:ind w:firstLineChars="200" w:firstLine="560"/>
        <w:rPr>
          <w:rFonts w:ascii="楷体" w:eastAsia="楷体" w:hAnsi="楷体"/>
          <w:sz w:val="28"/>
          <w:szCs w:val="24"/>
        </w:rPr>
      </w:pPr>
      <w:r>
        <w:rPr>
          <w:rFonts w:ascii="楷体" w:eastAsia="楷体" w:hAnsi="楷体" w:hint="eastAsia"/>
          <w:sz w:val="28"/>
          <w:szCs w:val="24"/>
        </w:rPr>
        <w:t>投标人全称（加盖公章）：</w:t>
      </w:r>
    </w:p>
    <w:p w:rsidR="00EE277F" w:rsidRDefault="00510BAD">
      <w:pPr>
        <w:pStyle w:val="ae"/>
        <w:snapToGrid w:val="0"/>
        <w:spacing w:line="360" w:lineRule="auto"/>
        <w:ind w:firstLineChars="200" w:firstLine="560"/>
        <w:rPr>
          <w:rFonts w:ascii="楷体" w:eastAsia="楷体" w:hAnsi="楷体"/>
          <w:sz w:val="28"/>
          <w:szCs w:val="24"/>
        </w:rPr>
      </w:pPr>
      <w:r>
        <w:rPr>
          <w:rFonts w:ascii="楷体" w:eastAsia="楷体" w:hAnsi="楷体" w:hint="eastAsia"/>
          <w:sz w:val="28"/>
          <w:szCs w:val="24"/>
        </w:rPr>
        <w:t>法定代表人或授权代表（签字或盖章）：</w:t>
      </w:r>
    </w:p>
    <w:p w:rsidR="00EE277F" w:rsidRDefault="00EE277F">
      <w:pPr>
        <w:pStyle w:val="ae"/>
        <w:snapToGrid w:val="0"/>
        <w:spacing w:line="360" w:lineRule="auto"/>
        <w:ind w:firstLineChars="200" w:firstLine="560"/>
        <w:rPr>
          <w:rFonts w:ascii="楷体" w:eastAsia="楷体" w:hAnsi="楷体"/>
          <w:sz w:val="28"/>
          <w:szCs w:val="24"/>
        </w:rPr>
      </w:pPr>
    </w:p>
    <w:p w:rsidR="00EE277F" w:rsidRDefault="00510BAD">
      <w:pPr>
        <w:pStyle w:val="ae"/>
        <w:snapToGrid w:val="0"/>
        <w:spacing w:line="360" w:lineRule="auto"/>
        <w:ind w:firstLineChars="200" w:firstLine="560"/>
        <w:rPr>
          <w:rFonts w:ascii="楷体" w:eastAsia="楷体" w:hAnsi="楷体"/>
          <w:sz w:val="28"/>
          <w:szCs w:val="24"/>
        </w:rPr>
      </w:pPr>
      <w:r>
        <w:rPr>
          <w:rFonts w:ascii="楷体" w:eastAsia="楷体" w:hAnsi="楷体" w:hint="eastAsia"/>
          <w:sz w:val="28"/>
          <w:szCs w:val="24"/>
        </w:rPr>
        <w:t>日期：    年    月   日</w:t>
      </w:r>
    </w:p>
    <w:p w:rsidR="00EE277F" w:rsidRPr="002044BA" w:rsidRDefault="00510BAD" w:rsidP="002044BA">
      <w:pPr>
        <w:pStyle w:val="2"/>
        <w:rPr>
          <w:sz w:val="32"/>
          <w:szCs w:val="32"/>
        </w:rPr>
      </w:pPr>
      <w:r>
        <w:rPr>
          <w:sz w:val="28"/>
          <w:szCs w:val="24"/>
        </w:rPr>
        <w:br w:type="page"/>
      </w:r>
      <w:r w:rsidRPr="002044BA">
        <w:rPr>
          <w:rFonts w:hint="eastAsia"/>
          <w:sz w:val="32"/>
          <w:szCs w:val="32"/>
        </w:rPr>
        <w:lastRenderedPageBreak/>
        <w:t>三、投标人相关信息一览表</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1648"/>
        <w:gridCol w:w="1625"/>
        <w:gridCol w:w="715"/>
        <w:gridCol w:w="1855"/>
        <w:gridCol w:w="2772"/>
      </w:tblGrid>
      <w:tr w:rsidR="00EE277F">
        <w:trPr>
          <w:trHeight w:val="506"/>
        </w:trPr>
        <w:tc>
          <w:tcPr>
            <w:tcW w:w="969" w:type="dxa"/>
            <w:shd w:val="clear" w:color="auto" w:fill="D9D9D9"/>
            <w:vAlign w:val="center"/>
          </w:tcPr>
          <w:p w:rsidR="00EE277F" w:rsidRDefault="00510BAD">
            <w:pPr>
              <w:pStyle w:val="a4"/>
              <w:ind w:firstLine="0"/>
              <w:jc w:val="center"/>
              <w:rPr>
                <w:rFonts w:ascii="楷体" w:eastAsia="楷体" w:hAnsi="楷体"/>
                <w:b/>
                <w:sz w:val="24"/>
                <w:szCs w:val="24"/>
              </w:rPr>
            </w:pPr>
            <w:r>
              <w:rPr>
                <w:rFonts w:ascii="楷体" w:eastAsia="楷体" w:hAnsi="楷体" w:hint="eastAsia"/>
                <w:b/>
                <w:sz w:val="24"/>
                <w:szCs w:val="24"/>
              </w:rPr>
              <w:t>一</w:t>
            </w:r>
          </w:p>
        </w:tc>
        <w:tc>
          <w:tcPr>
            <w:tcW w:w="8615" w:type="dxa"/>
            <w:gridSpan w:val="5"/>
            <w:shd w:val="clear" w:color="auto" w:fill="D9D9D9"/>
            <w:vAlign w:val="center"/>
          </w:tcPr>
          <w:p w:rsidR="00EE277F" w:rsidRDefault="00510BAD">
            <w:pPr>
              <w:pStyle w:val="a4"/>
              <w:ind w:firstLine="0"/>
              <w:jc w:val="center"/>
              <w:rPr>
                <w:rFonts w:ascii="楷体" w:eastAsia="楷体" w:hAnsi="楷体"/>
                <w:b/>
                <w:sz w:val="24"/>
                <w:szCs w:val="24"/>
              </w:rPr>
            </w:pPr>
            <w:r>
              <w:rPr>
                <w:rFonts w:ascii="楷体" w:eastAsia="楷体" w:hAnsi="楷体" w:hint="eastAsia"/>
                <w:b/>
                <w:sz w:val="24"/>
                <w:szCs w:val="24"/>
              </w:rPr>
              <w:t>公司基本信息</w:t>
            </w:r>
          </w:p>
        </w:tc>
      </w:tr>
      <w:tr w:rsidR="00EE277F">
        <w:trPr>
          <w:trHeight w:val="506"/>
        </w:trPr>
        <w:tc>
          <w:tcPr>
            <w:tcW w:w="969"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1</w:t>
            </w:r>
          </w:p>
        </w:tc>
        <w:tc>
          <w:tcPr>
            <w:tcW w:w="1648"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公司名称：</w:t>
            </w:r>
          </w:p>
        </w:tc>
        <w:tc>
          <w:tcPr>
            <w:tcW w:w="6967" w:type="dxa"/>
            <w:gridSpan w:val="4"/>
            <w:vAlign w:val="center"/>
          </w:tcPr>
          <w:p w:rsidR="00EE277F" w:rsidRDefault="00EE277F">
            <w:pPr>
              <w:pStyle w:val="a4"/>
              <w:ind w:firstLine="0"/>
              <w:jc w:val="center"/>
              <w:rPr>
                <w:rFonts w:ascii="楷体" w:eastAsia="楷体" w:hAnsi="楷体"/>
                <w:sz w:val="24"/>
                <w:szCs w:val="24"/>
              </w:rPr>
            </w:pPr>
          </w:p>
        </w:tc>
      </w:tr>
      <w:tr w:rsidR="00EE277F">
        <w:trPr>
          <w:trHeight w:val="455"/>
        </w:trPr>
        <w:tc>
          <w:tcPr>
            <w:tcW w:w="969"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2</w:t>
            </w:r>
          </w:p>
        </w:tc>
        <w:tc>
          <w:tcPr>
            <w:tcW w:w="1648"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注册资金：</w:t>
            </w:r>
          </w:p>
        </w:tc>
        <w:tc>
          <w:tcPr>
            <w:tcW w:w="1625" w:type="dxa"/>
            <w:vAlign w:val="center"/>
          </w:tcPr>
          <w:p w:rsidR="00EE277F" w:rsidRDefault="00EE277F">
            <w:pPr>
              <w:pStyle w:val="a4"/>
              <w:ind w:firstLine="0"/>
              <w:jc w:val="center"/>
              <w:rPr>
                <w:rFonts w:ascii="楷体" w:eastAsia="楷体" w:hAnsi="楷体"/>
                <w:sz w:val="24"/>
                <w:szCs w:val="24"/>
              </w:rPr>
            </w:pPr>
          </w:p>
        </w:tc>
        <w:tc>
          <w:tcPr>
            <w:tcW w:w="715"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3</w:t>
            </w:r>
          </w:p>
        </w:tc>
        <w:tc>
          <w:tcPr>
            <w:tcW w:w="1855"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公司地址：</w:t>
            </w:r>
          </w:p>
        </w:tc>
        <w:tc>
          <w:tcPr>
            <w:tcW w:w="2772" w:type="dxa"/>
            <w:vAlign w:val="center"/>
          </w:tcPr>
          <w:p w:rsidR="00EE277F" w:rsidRDefault="00EE277F">
            <w:pPr>
              <w:pStyle w:val="a4"/>
              <w:ind w:firstLine="0"/>
              <w:jc w:val="center"/>
              <w:rPr>
                <w:rFonts w:ascii="楷体" w:eastAsia="楷体" w:hAnsi="楷体"/>
                <w:sz w:val="24"/>
                <w:szCs w:val="24"/>
              </w:rPr>
            </w:pPr>
          </w:p>
        </w:tc>
      </w:tr>
      <w:tr w:rsidR="00EE277F">
        <w:trPr>
          <w:trHeight w:val="460"/>
        </w:trPr>
        <w:tc>
          <w:tcPr>
            <w:tcW w:w="969"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4</w:t>
            </w:r>
          </w:p>
        </w:tc>
        <w:tc>
          <w:tcPr>
            <w:tcW w:w="1648"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成立日期：</w:t>
            </w:r>
          </w:p>
        </w:tc>
        <w:tc>
          <w:tcPr>
            <w:tcW w:w="1625" w:type="dxa"/>
            <w:vAlign w:val="center"/>
          </w:tcPr>
          <w:p w:rsidR="00EE277F" w:rsidRDefault="00EE277F">
            <w:pPr>
              <w:pStyle w:val="a4"/>
              <w:ind w:firstLine="0"/>
              <w:jc w:val="center"/>
              <w:rPr>
                <w:rFonts w:ascii="楷体" w:eastAsia="楷体" w:hAnsi="楷体"/>
                <w:sz w:val="24"/>
                <w:szCs w:val="24"/>
              </w:rPr>
            </w:pPr>
          </w:p>
        </w:tc>
        <w:tc>
          <w:tcPr>
            <w:tcW w:w="715"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5</w:t>
            </w:r>
          </w:p>
        </w:tc>
        <w:tc>
          <w:tcPr>
            <w:tcW w:w="1855"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法定代表人：</w:t>
            </w:r>
          </w:p>
        </w:tc>
        <w:tc>
          <w:tcPr>
            <w:tcW w:w="2772" w:type="dxa"/>
            <w:vAlign w:val="center"/>
          </w:tcPr>
          <w:p w:rsidR="00EE277F" w:rsidRDefault="00EE277F">
            <w:pPr>
              <w:pStyle w:val="a4"/>
              <w:ind w:firstLine="0"/>
              <w:jc w:val="center"/>
              <w:rPr>
                <w:rFonts w:ascii="楷体" w:eastAsia="楷体" w:hAnsi="楷体"/>
                <w:sz w:val="24"/>
                <w:szCs w:val="24"/>
              </w:rPr>
            </w:pPr>
          </w:p>
        </w:tc>
      </w:tr>
      <w:tr w:rsidR="00EE277F">
        <w:trPr>
          <w:trHeight w:val="467"/>
        </w:trPr>
        <w:tc>
          <w:tcPr>
            <w:tcW w:w="969"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6</w:t>
            </w:r>
          </w:p>
        </w:tc>
        <w:tc>
          <w:tcPr>
            <w:tcW w:w="1648"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开户银行：</w:t>
            </w:r>
          </w:p>
        </w:tc>
        <w:tc>
          <w:tcPr>
            <w:tcW w:w="1625" w:type="dxa"/>
            <w:vAlign w:val="center"/>
          </w:tcPr>
          <w:p w:rsidR="00EE277F" w:rsidRDefault="00EE277F">
            <w:pPr>
              <w:pStyle w:val="a4"/>
              <w:ind w:firstLine="0"/>
              <w:jc w:val="center"/>
              <w:rPr>
                <w:rFonts w:ascii="楷体" w:eastAsia="楷体" w:hAnsi="楷体"/>
                <w:sz w:val="24"/>
                <w:szCs w:val="24"/>
              </w:rPr>
            </w:pPr>
          </w:p>
        </w:tc>
        <w:tc>
          <w:tcPr>
            <w:tcW w:w="715"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7</w:t>
            </w:r>
          </w:p>
        </w:tc>
        <w:tc>
          <w:tcPr>
            <w:tcW w:w="1855"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账号：</w:t>
            </w:r>
          </w:p>
        </w:tc>
        <w:tc>
          <w:tcPr>
            <w:tcW w:w="2772" w:type="dxa"/>
            <w:vAlign w:val="center"/>
          </w:tcPr>
          <w:p w:rsidR="00EE277F" w:rsidRDefault="00EE277F">
            <w:pPr>
              <w:pStyle w:val="a4"/>
              <w:ind w:firstLine="0"/>
              <w:jc w:val="center"/>
              <w:rPr>
                <w:rFonts w:ascii="楷体" w:eastAsia="楷体" w:hAnsi="楷体"/>
                <w:sz w:val="24"/>
                <w:szCs w:val="24"/>
              </w:rPr>
            </w:pPr>
          </w:p>
        </w:tc>
      </w:tr>
      <w:tr w:rsidR="00EE277F">
        <w:trPr>
          <w:trHeight w:val="467"/>
        </w:trPr>
        <w:tc>
          <w:tcPr>
            <w:tcW w:w="969" w:type="dxa"/>
            <w:tcBorders>
              <w:bottom w:val="single" w:sz="4" w:space="0" w:color="auto"/>
            </w:tcBorders>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8</w:t>
            </w:r>
          </w:p>
        </w:tc>
        <w:tc>
          <w:tcPr>
            <w:tcW w:w="1648" w:type="dxa"/>
            <w:tcBorders>
              <w:bottom w:val="single" w:sz="4" w:space="0" w:color="auto"/>
            </w:tcBorders>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项目联系人：</w:t>
            </w:r>
          </w:p>
        </w:tc>
        <w:tc>
          <w:tcPr>
            <w:tcW w:w="1625" w:type="dxa"/>
            <w:tcBorders>
              <w:bottom w:val="single" w:sz="4" w:space="0" w:color="auto"/>
            </w:tcBorders>
            <w:vAlign w:val="center"/>
          </w:tcPr>
          <w:p w:rsidR="00EE277F" w:rsidRDefault="00EE277F">
            <w:pPr>
              <w:pStyle w:val="a4"/>
              <w:ind w:firstLine="0"/>
              <w:jc w:val="center"/>
              <w:rPr>
                <w:rFonts w:ascii="楷体" w:eastAsia="楷体" w:hAnsi="楷体"/>
                <w:sz w:val="24"/>
                <w:szCs w:val="24"/>
              </w:rPr>
            </w:pPr>
          </w:p>
        </w:tc>
        <w:tc>
          <w:tcPr>
            <w:tcW w:w="715" w:type="dxa"/>
            <w:tcBorders>
              <w:bottom w:val="single" w:sz="4" w:space="0" w:color="auto"/>
            </w:tcBorders>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9</w:t>
            </w:r>
          </w:p>
        </w:tc>
        <w:tc>
          <w:tcPr>
            <w:tcW w:w="1855" w:type="dxa"/>
            <w:tcBorders>
              <w:bottom w:val="single" w:sz="4" w:space="0" w:color="auto"/>
            </w:tcBorders>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联系电话：</w:t>
            </w:r>
          </w:p>
        </w:tc>
        <w:tc>
          <w:tcPr>
            <w:tcW w:w="2772" w:type="dxa"/>
            <w:tcBorders>
              <w:bottom w:val="single" w:sz="4" w:space="0" w:color="auto"/>
            </w:tcBorders>
            <w:vAlign w:val="center"/>
          </w:tcPr>
          <w:p w:rsidR="00EE277F" w:rsidRDefault="00EE277F">
            <w:pPr>
              <w:pStyle w:val="a4"/>
              <w:ind w:firstLine="0"/>
              <w:jc w:val="center"/>
              <w:rPr>
                <w:rFonts w:ascii="楷体" w:eastAsia="楷体" w:hAnsi="楷体"/>
                <w:sz w:val="24"/>
                <w:szCs w:val="24"/>
              </w:rPr>
            </w:pPr>
          </w:p>
        </w:tc>
      </w:tr>
      <w:tr w:rsidR="00EE277F">
        <w:trPr>
          <w:trHeight w:val="467"/>
        </w:trPr>
        <w:tc>
          <w:tcPr>
            <w:tcW w:w="969" w:type="dxa"/>
            <w:tcBorders>
              <w:bottom w:val="single" w:sz="4" w:space="0" w:color="auto"/>
            </w:tcBorders>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10</w:t>
            </w:r>
          </w:p>
        </w:tc>
        <w:tc>
          <w:tcPr>
            <w:tcW w:w="3273" w:type="dxa"/>
            <w:gridSpan w:val="2"/>
            <w:tcBorders>
              <w:bottom w:val="single" w:sz="4" w:space="0" w:color="auto"/>
            </w:tcBorders>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从业人数</w:t>
            </w:r>
          </w:p>
        </w:tc>
        <w:tc>
          <w:tcPr>
            <w:tcW w:w="5342" w:type="dxa"/>
            <w:gridSpan w:val="3"/>
            <w:tcBorders>
              <w:bottom w:val="single" w:sz="4" w:space="0" w:color="auto"/>
            </w:tcBorders>
            <w:vAlign w:val="center"/>
          </w:tcPr>
          <w:p w:rsidR="00EE277F" w:rsidRDefault="00EE277F">
            <w:pPr>
              <w:pStyle w:val="a4"/>
              <w:ind w:firstLine="0"/>
              <w:jc w:val="center"/>
              <w:rPr>
                <w:rFonts w:ascii="楷体" w:eastAsia="楷体" w:hAnsi="楷体"/>
                <w:sz w:val="24"/>
                <w:szCs w:val="24"/>
              </w:rPr>
            </w:pPr>
          </w:p>
        </w:tc>
      </w:tr>
      <w:tr w:rsidR="00EE277F">
        <w:trPr>
          <w:trHeight w:val="467"/>
        </w:trPr>
        <w:tc>
          <w:tcPr>
            <w:tcW w:w="969" w:type="dxa"/>
            <w:shd w:val="clear" w:color="auto" w:fill="D9D9D9"/>
            <w:vAlign w:val="center"/>
          </w:tcPr>
          <w:p w:rsidR="00EE277F" w:rsidRDefault="00510BAD">
            <w:pPr>
              <w:pStyle w:val="a4"/>
              <w:ind w:firstLine="0"/>
              <w:jc w:val="center"/>
              <w:rPr>
                <w:rFonts w:ascii="楷体" w:eastAsia="楷体" w:hAnsi="楷体"/>
                <w:b/>
                <w:sz w:val="24"/>
                <w:szCs w:val="24"/>
              </w:rPr>
            </w:pPr>
            <w:r>
              <w:rPr>
                <w:rFonts w:ascii="楷体" w:eastAsia="楷体" w:hAnsi="楷体" w:hint="eastAsia"/>
                <w:b/>
                <w:sz w:val="24"/>
                <w:szCs w:val="24"/>
              </w:rPr>
              <w:t>二</w:t>
            </w:r>
          </w:p>
        </w:tc>
        <w:tc>
          <w:tcPr>
            <w:tcW w:w="8615" w:type="dxa"/>
            <w:gridSpan w:val="5"/>
            <w:shd w:val="clear" w:color="auto" w:fill="D9D9D9"/>
            <w:vAlign w:val="center"/>
          </w:tcPr>
          <w:p w:rsidR="00EE277F" w:rsidRDefault="00510BAD">
            <w:pPr>
              <w:pStyle w:val="a4"/>
              <w:ind w:firstLine="0"/>
              <w:jc w:val="center"/>
              <w:rPr>
                <w:rFonts w:ascii="楷体" w:eastAsia="楷体" w:hAnsi="楷体"/>
                <w:b/>
                <w:sz w:val="24"/>
                <w:szCs w:val="24"/>
              </w:rPr>
            </w:pPr>
            <w:r>
              <w:rPr>
                <w:rFonts w:ascii="楷体" w:eastAsia="楷体" w:hAnsi="楷体" w:hint="eastAsia"/>
                <w:b/>
                <w:sz w:val="24"/>
                <w:szCs w:val="24"/>
              </w:rPr>
              <w:t>公司财务状况</w:t>
            </w:r>
          </w:p>
        </w:tc>
      </w:tr>
      <w:tr w:rsidR="00EE277F">
        <w:trPr>
          <w:trHeight w:val="467"/>
        </w:trPr>
        <w:tc>
          <w:tcPr>
            <w:tcW w:w="969" w:type="dxa"/>
            <w:vAlign w:val="center"/>
          </w:tcPr>
          <w:p w:rsidR="00EE277F" w:rsidRDefault="00510BAD">
            <w:pPr>
              <w:pStyle w:val="a4"/>
              <w:ind w:firstLine="0"/>
              <w:jc w:val="center"/>
              <w:rPr>
                <w:rFonts w:ascii="楷体" w:eastAsia="楷体" w:hAnsi="楷体"/>
                <w:b/>
                <w:sz w:val="24"/>
                <w:szCs w:val="24"/>
              </w:rPr>
            </w:pPr>
            <w:r>
              <w:rPr>
                <w:rFonts w:ascii="楷体" w:eastAsia="楷体" w:hAnsi="楷体" w:hint="eastAsia"/>
                <w:b/>
                <w:sz w:val="24"/>
                <w:szCs w:val="24"/>
              </w:rPr>
              <w:t>（一）</w:t>
            </w:r>
          </w:p>
        </w:tc>
        <w:tc>
          <w:tcPr>
            <w:tcW w:w="8615" w:type="dxa"/>
            <w:gridSpan w:val="5"/>
            <w:vAlign w:val="center"/>
          </w:tcPr>
          <w:p w:rsidR="00EE277F" w:rsidRDefault="00510BAD">
            <w:pPr>
              <w:pStyle w:val="a4"/>
              <w:ind w:firstLine="0"/>
              <w:jc w:val="center"/>
              <w:rPr>
                <w:rFonts w:ascii="楷体" w:eastAsia="楷体" w:hAnsi="楷体"/>
                <w:b/>
                <w:sz w:val="24"/>
                <w:szCs w:val="24"/>
              </w:rPr>
            </w:pPr>
            <w:r>
              <w:rPr>
                <w:rFonts w:ascii="楷体" w:eastAsia="楷体" w:hAnsi="楷体" w:hint="eastAsia"/>
                <w:b/>
                <w:sz w:val="24"/>
                <w:szCs w:val="24"/>
              </w:rPr>
              <w:t>2023年财务状况</w:t>
            </w:r>
          </w:p>
        </w:tc>
      </w:tr>
      <w:tr w:rsidR="00EE277F">
        <w:trPr>
          <w:trHeight w:val="467"/>
        </w:trPr>
        <w:tc>
          <w:tcPr>
            <w:tcW w:w="969"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1</w:t>
            </w:r>
          </w:p>
        </w:tc>
        <w:tc>
          <w:tcPr>
            <w:tcW w:w="1648"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营业收入（万）：</w:t>
            </w:r>
          </w:p>
        </w:tc>
        <w:tc>
          <w:tcPr>
            <w:tcW w:w="1625" w:type="dxa"/>
            <w:vAlign w:val="center"/>
          </w:tcPr>
          <w:p w:rsidR="00EE277F" w:rsidRDefault="00EE277F">
            <w:pPr>
              <w:pStyle w:val="a4"/>
              <w:ind w:firstLine="0"/>
              <w:jc w:val="center"/>
              <w:rPr>
                <w:rFonts w:ascii="楷体" w:eastAsia="楷体" w:hAnsi="楷体"/>
                <w:sz w:val="24"/>
                <w:szCs w:val="24"/>
              </w:rPr>
            </w:pPr>
          </w:p>
        </w:tc>
        <w:tc>
          <w:tcPr>
            <w:tcW w:w="715"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2</w:t>
            </w:r>
          </w:p>
        </w:tc>
        <w:tc>
          <w:tcPr>
            <w:tcW w:w="1855"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利润总额（万）</w:t>
            </w:r>
          </w:p>
        </w:tc>
        <w:tc>
          <w:tcPr>
            <w:tcW w:w="2772" w:type="dxa"/>
            <w:vAlign w:val="center"/>
          </w:tcPr>
          <w:p w:rsidR="00EE277F" w:rsidRDefault="00EE277F">
            <w:pPr>
              <w:pStyle w:val="a4"/>
              <w:ind w:firstLine="0"/>
              <w:jc w:val="center"/>
              <w:rPr>
                <w:rFonts w:ascii="楷体" w:eastAsia="楷体" w:hAnsi="楷体"/>
                <w:sz w:val="24"/>
                <w:szCs w:val="24"/>
              </w:rPr>
            </w:pPr>
          </w:p>
        </w:tc>
      </w:tr>
      <w:tr w:rsidR="00EE277F">
        <w:trPr>
          <w:trHeight w:val="467"/>
        </w:trPr>
        <w:tc>
          <w:tcPr>
            <w:tcW w:w="969"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3</w:t>
            </w:r>
          </w:p>
        </w:tc>
        <w:tc>
          <w:tcPr>
            <w:tcW w:w="1648"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年末“固定资产合计”（万）：</w:t>
            </w:r>
          </w:p>
        </w:tc>
        <w:tc>
          <w:tcPr>
            <w:tcW w:w="1625" w:type="dxa"/>
            <w:vAlign w:val="center"/>
          </w:tcPr>
          <w:p w:rsidR="00EE277F" w:rsidRDefault="00EE277F">
            <w:pPr>
              <w:pStyle w:val="a4"/>
              <w:ind w:firstLine="0"/>
              <w:jc w:val="center"/>
              <w:rPr>
                <w:rFonts w:ascii="楷体" w:eastAsia="楷体" w:hAnsi="楷体"/>
                <w:sz w:val="24"/>
                <w:szCs w:val="24"/>
              </w:rPr>
            </w:pPr>
          </w:p>
        </w:tc>
        <w:tc>
          <w:tcPr>
            <w:tcW w:w="715"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4</w:t>
            </w:r>
          </w:p>
        </w:tc>
        <w:tc>
          <w:tcPr>
            <w:tcW w:w="1855"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年末“流动资产”余额（万）：</w:t>
            </w:r>
          </w:p>
        </w:tc>
        <w:tc>
          <w:tcPr>
            <w:tcW w:w="2772" w:type="dxa"/>
            <w:vAlign w:val="center"/>
          </w:tcPr>
          <w:p w:rsidR="00EE277F" w:rsidRDefault="00EE277F">
            <w:pPr>
              <w:pStyle w:val="a4"/>
              <w:ind w:firstLine="0"/>
              <w:jc w:val="center"/>
              <w:rPr>
                <w:rFonts w:ascii="楷体" w:eastAsia="楷体" w:hAnsi="楷体"/>
                <w:sz w:val="24"/>
                <w:szCs w:val="24"/>
              </w:rPr>
            </w:pPr>
          </w:p>
        </w:tc>
      </w:tr>
      <w:tr w:rsidR="00EE277F">
        <w:trPr>
          <w:trHeight w:val="467"/>
        </w:trPr>
        <w:tc>
          <w:tcPr>
            <w:tcW w:w="969"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5</w:t>
            </w:r>
          </w:p>
        </w:tc>
        <w:tc>
          <w:tcPr>
            <w:tcW w:w="1648"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年末“短期负债”余额（万）：</w:t>
            </w:r>
          </w:p>
        </w:tc>
        <w:tc>
          <w:tcPr>
            <w:tcW w:w="1625" w:type="dxa"/>
            <w:vAlign w:val="center"/>
          </w:tcPr>
          <w:p w:rsidR="00EE277F" w:rsidRDefault="00EE277F">
            <w:pPr>
              <w:pStyle w:val="a4"/>
              <w:ind w:firstLine="0"/>
              <w:jc w:val="center"/>
              <w:rPr>
                <w:rFonts w:ascii="楷体" w:eastAsia="楷体" w:hAnsi="楷体"/>
                <w:sz w:val="24"/>
                <w:szCs w:val="24"/>
              </w:rPr>
            </w:pPr>
          </w:p>
        </w:tc>
        <w:tc>
          <w:tcPr>
            <w:tcW w:w="715"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6</w:t>
            </w:r>
          </w:p>
        </w:tc>
        <w:tc>
          <w:tcPr>
            <w:tcW w:w="1855"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年末“长期负债”余额（万）：</w:t>
            </w:r>
          </w:p>
        </w:tc>
        <w:tc>
          <w:tcPr>
            <w:tcW w:w="2772" w:type="dxa"/>
            <w:vAlign w:val="center"/>
          </w:tcPr>
          <w:p w:rsidR="00EE277F" w:rsidRDefault="00EE277F">
            <w:pPr>
              <w:pStyle w:val="a4"/>
              <w:ind w:firstLine="0"/>
              <w:jc w:val="center"/>
              <w:rPr>
                <w:rFonts w:ascii="楷体" w:eastAsia="楷体" w:hAnsi="楷体"/>
                <w:sz w:val="24"/>
                <w:szCs w:val="24"/>
              </w:rPr>
            </w:pPr>
          </w:p>
        </w:tc>
      </w:tr>
      <w:tr w:rsidR="00EE277F">
        <w:trPr>
          <w:trHeight w:val="467"/>
        </w:trPr>
        <w:tc>
          <w:tcPr>
            <w:tcW w:w="969"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7</w:t>
            </w:r>
          </w:p>
        </w:tc>
        <w:tc>
          <w:tcPr>
            <w:tcW w:w="1648"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年末“资产总计”余额（万）</w:t>
            </w:r>
          </w:p>
        </w:tc>
        <w:tc>
          <w:tcPr>
            <w:tcW w:w="1625" w:type="dxa"/>
            <w:vAlign w:val="center"/>
          </w:tcPr>
          <w:p w:rsidR="00EE277F" w:rsidRDefault="00EE277F">
            <w:pPr>
              <w:pStyle w:val="a4"/>
              <w:ind w:firstLine="0"/>
              <w:jc w:val="center"/>
              <w:rPr>
                <w:rFonts w:ascii="楷体" w:eastAsia="楷体" w:hAnsi="楷体"/>
                <w:sz w:val="24"/>
                <w:szCs w:val="24"/>
              </w:rPr>
            </w:pPr>
          </w:p>
        </w:tc>
        <w:tc>
          <w:tcPr>
            <w:tcW w:w="715"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8</w:t>
            </w:r>
          </w:p>
        </w:tc>
        <w:tc>
          <w:tcPr>
            <w:tcW w:w="1855"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年末“货币资金”余额（万）：</w:t>
            </w:r>
          </w:p>
        </w:tc>
        <w:tc>
          <w:tcPr>
            <w:tcW w:w="2772" w:type="dxa"/>
            <w:vAlign w:val="center"/>
          </w:tcPr>
          <w:p w:rsidR="00EE277F" w:rsidRDefault="00EE277F">
            <w:pPr>
              <w:pStyle w:val="a4"/>
              <w:ind w:firstLine="0"/>
              <w:jc w:val="center"/>
              <w:rPr>
                <w:rFonts w:ascii="楷体" w:eastAsia="楷体" w:hAnsi="楷体"/>
                <w:sz w:val="24"/>
                <w:szCs w:val="24"/>
              </w:rPr>
            </w:pPr>
          </w:p>
        </w:tc>
      </w:tr>
      <w:tr w:rsidR="00EE277F">
        <w:trPr>
          <w:trHeight w:val="547"/>
        </w:trPr>
        <w:tc>
          <w:tcPr>
            <w:tcW w:w="969" w:type="dxa"/>
            <w:shd w:val="clear" w:color="auto" w:fill="D9D9D9"/>
            <w:vAlign w:val="center"/>
          </w:tcPr>
          <w:p w:rsidR="00EE277F" w:rsidRDefault="00510BAD">
            <w:pPr>
              <w:pStyle w:val="a4"/>
              <w:ind w:firstLine="0"/>
              <w:jc w:val="center"/>
              <w:rPr>
                <w:rFonts w:ascii="楷体" w:eastAsia="楷体" w:hAnsi="楷体"/>
                <w:b/>
                <w:sz w:val="24"/>
                <w:szCs w:val="24"/>
              </w:rPr>
            </w:pPr>
            <w:r>
              <w:rPr>
                <w:rFonts w:ascii="楷体" w:eastAsia="楷体" w:hAnsi="楷体" w:hint="eastAsia"/>
                <w:b/>
                <w:sz w:val="24"/>
                <w:szCs w:val="24"/>
              </w:rPr>
              <w:t>三</w:t>
            </w:r>
          </w:p>
        </w:tc>
        <w:tc>
          <w:tcPr>
            <w:tcW w:w="8615" w:type="dxa"/>
            <w:gridSpan w:val="5"/>
            <w:shd w:val="clear" w:color="auto" w:fill="D9D9D9"/>
            <w:vAlign w:val="center"/>
          </w:tcPr>
          <w:p w:rsidR="00EE277F" w:rsidRDefault="00510BAD">
            <w:pPr>
              <w:pStyle w:val="a4"/>
              <w:ind w:firstLine="0"/>
              <w:jc w:val="center"/>
              <w:rPr>
                <w:rFonts w:ascii="楷体" w:eastAsia="楷体" w:hAnsi="楷体"/>
                <w:b/>
                <w:sz w:val="24"/>
                <w:szCs w:val="24"/>
              </w:rPr>
            </w:pPr>
            <w:r>
              <w:rPr>
                <w:rFonts w:ascii="楷体" w:eastAsia="楷体" w:hAnsi="楷体" w:hint="eastAsia"/>
                <w:b/>
                <w:sz w:val="24"/>
                <w:szCs w:val="24"/>
              </w:rPr>
              <w:t>投标人其他信息</w:t>
            </w:r>
          </w:p>
        </w:tc>
      </w:tr>
      <w:tr w:rsidR="00EE277F">
        <w:trPr>
          <w:trHeight w:val="1225"/>
        </w:trPr>
        <w:tc>
          <w:tcPr>
            <w:tcW w:w="969"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（一）</w:t>
            </w:r>
          </w:p>
        </w:tc>
        <w:tc>
          <w:tcPr>
            <w:tcW w:w="1648"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公司取得的相关资质及等级：</w:t>
            </w:r>
          </w:p>
        </w:tc>
        <w:tc>
          <w:tcPr>
            <w:tcW w:w="6967" w:type="dxa"/>
            <w:gridSpan w:val="4"/>
            <w:vAlign w:val="center"/>
          </w:tcPr>
          <w:p w:rsidR="00EE277F" w:rsidRDefault="00EE277F">
            <w:pPr>
              <w:pStyle w:val="a4"/>
              <w:ind w:firstLine="0"/>
              <w:jc w:val="center"/>
              <w:rPr>
                <w:rFonts w:ascii="楷体" w:eastAsia="楷体" w:hAnsi="楷体"/>
                <w:sz w:val="24"/>
                <w:szCs w:val="24"/>
              </w:rPr>
            </w:pPr>
          </w:p>
        </w:tc>
      </w:tr>
      <w:tr w:rsidR="00EE277F">
        <w:trPr>
          <w:trHeight w:val="1243"/>
        </w:trPr>
        <w:tc>
          <w:tcPr>
            <w:tcW w:w="969"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（二）</w:t>
            </w:r>
          </w:p>
        </w:tc>
        <w:tc>
          <w:tcPr>
            <w:tcW w:w="1648" w:type="dxa"/>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公司获得的荣誉及表彰情况</w:t>
            </w:r>
          </w:p>
        </w:tc>
        <w:tc>
          <w:tcPr>
            <w:tcW w:w="6967" w:type="dxa"/>
            <w:gridSpan w:val="4"/>
            <w:vAlign w:val="center"/>
          </w:tcPr>
          <w:p w:rsidR="00EE277F" w:rsidRDefault="00EE277F">
            <w:pPr>
              <w:pStyle w:val="a4"/>
              <w:ind w:firstLine="0"/>
              <w:jc w:val="center"/>
              <w:rPr>
                <w:rFonts w:ascii="楷体" w:eastAsia="楷体" w:hAnsi="楷体"/>
                <w:sz w:val="24"/>
                <w:szCs w:val="24"/>
              </w:rPr>
            </w:pPr>
          </w:p>
        </w:tc>
      </w:tr>
    </w:tbl>
    <w:p w:rsidR="00EE277F" w:rsidRDefault="00EE277F">
      <w:pPr>
        <w:rPr>
          <w:vanish/>
        </w:rPr>
      </w:pPr>
    </w:p>
    <w:tbl>
      <w:tblPr>
        <w:tblpPr w:leftFromText="180" w:rightFromText="180" w:vertAnchor="text" w:horzAnchor="margin" w:tblpY="13"/>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8"/>
        <w:gridCol w:w="1345"/>
        <w:gridCol w:w="1849"/>
        <w:gridCol w:w="1598"/>
        <w:gridCol w:w="1598"/>
        <w:gridCol w:w="1596"/>
      </w:tblGrid>
      <w:tr w:rsidR="00EE277F">
        <w:trPr>
          <w:trHeight w:val="619"/>
        </w:trPr>
        <w:tc>
          <w:tcPr>
            <w:tcW w:w="1588" w:type="dxa"/>
            <w:shd w:val="clear" w:color="auto" w:fill="D9D9D9"/>
            <w:vAlign w:val="center"/>
          </w:tcPr>
          <w:p w:rsidR="00EE277F" w:rsidRDefault="00510BAD">
            <w:pPr>
              <w:pStyle w:val="a4"/>
              <w:ind w:firstLine="0"/>
              <w:jc w:val="center"/>
              <w:rPr>
                <w:rFonts w:ascii="楷体" w:eastAsia="楷体" w:hAnsi="楷体"/>
                <w:b/>
                <w:sz w:val="24"/>
                <w:szCs w:val="24"/>
              </w:rPr>
            </w:pPr>
            <w:r>
              <w:rPr>
                <w:rFonts w:ascii="楷体" w:eastAsia="楷体" w:hAnsi="楷体" w:hint="eastAsia"/>
                <w:b/>
                <w:sz w:val="24"/>
                <w:szCs w:val="24"/>
              </w:rPr>
              <w:t>四</w:t>
            </w:r>
          </w:p>
        </w:tc>
        <w:tc>
          <w:tcPr>
            <w:tcW w:w="7994" w:type="dxa"/>
            <w:gridSpan w:val="6"/>
            <w:shd w:val="clear" w:color="auto" w:fill="D9D9D9"/>
            <w:vAlign w:val="center"/>
          </w:tcPr>
          <w:p w:rsidR="00EE277F" w:rsidRDefault="00510BAD">
            <w:pPr>
              <w:pStyle w:val="a4"/>
              <w:ind w:firstLine="0"/>
              <w:jc w:val="center"/>
              <w:rPr>
                <w:rFonts w:ascii="楷体" w:eastAsia="楷体" w:hAnsi="楷体"/>
                <w:b/>
                <w:sz w:val="24"/>
                <w:szCs w:val="24"/>
              </w:rPr>
            </w:pPr>
            <w:r>
              <w:rPr>
                <w:rFonts w:ascii="楷体" w:eastAsia="楷体" w:hAnsi="楷体" w:hint="eastAsia"/>
                <w:b/>
                <w:sz w:val="24"/>
                <w:szCs w:val="24"/>
              </w:rPr>
              <w:t>本项目所提供的2020年3月1日以来成功案例的清单</w:t>
            </w:r>
          </w:p>
        </w:tc>
      </w:tr>
      <w:tr w:rsidR="00EE277F">
        <w:tc>
          <w:tcPr>
            <w:tcW w:w="1596" w:type="dxa"/>
            <w:gridSpan w:val="2"/>
            <w:vAlign w:val="center"/>
          </w:tcPr>
          <w:p w:rsidR="00EE277F" w:rsidRDefault="00510BAD">
            <w:pPr>
              <w:jc w:val="center"/>
              <w:rPr>
                <w:rFonts w:ascii="楷体" w:eastAsia="楷体" w:hAnsi="楷体"/>
                <w:b/>
                <w:sz w:val="24"/>
              </w:rPr>
            </w:pPr>
            <w:r>
              <w:rPr>
                <w:rFonts w:ascii="楷体" w:eastAsia="楷体" w:hAnsi="楷体" w:hint="eastAsia"/>
                <w:b/>
                <w:sz w:val="24"/>
              </w:rPr>
              <w:t>招标单位</w:t>
            </w:r>
          </w:p>
          <w:p w:rsidR="00EE277F" w:rsidRDefault="00510BAD">
            <w:pPr>
              <w:jc w:val="center"/>
              <w:rPr>
                <w:rFonts w:ascii="楷体" w:eastAsia="楷体" w:hAnsi="楷体"/>
                <w:b/>
                <w:sz w:val="32"/>
                <w:szCs w:val="32"/>
              </w:rPr>
            </w:pPr>
            <w:r>
              <w:rPr>
                <w:rFonts w:ascii="楷体" w:eastAsia="楷体" w:hAnsi="楷体" w:hint="eastAsia"/>
                <w:b/>
                <w:sz w:val="24"/>
              </w:rPr>
              <w:t>名称</w:t>
            </w:r>
          </w:p>
        </w:tc>
        <w:tc>
          <w:tcPr>
            <w:tcW w:w="1345" w:type="dxa"/>
            <w:vAlign w:val="center"/>
          </w:tcPr>
          <w:p w:rsidR="00EE277F" w:rsidRDefault="00510BAD">
            <w:pPr>
              <w:pStyle w:val="a4"/>
              <w:spacing w:line="360" w:lineRule="auto"/>
              <w:ind w:firstLine="0"/>
              <w:jc w:val="center"/>
              <w:rPr>
                <w:rFonts w:ascii="楷体" w:eastAsia="楷体" w:hAnsi="楷体"/>
                <w:b/>
                <w:sz w:val="24"/>
                <w:szCs w:val="24"/>
              </w:rPr>
            </w:pPr>
            <w:r>
              <w:rPr>
                <w:rFonts w:ascii="楷体" w:eastAsia="楷体" w:hAnsi="楷体" w:hint="eastAsia"/>
                <w:b/>
                <w:sz w:val="24"/>
                <w:szCs w:val="24"/>
              </w:rPr>
              <w:t>项目名称</w:t>
            </w:r>
          </w:p>
        </w:tc>
        <w:tc>
          <w:tcPr>
            <w:tcW w:w="1849" w:type="dxa"/>
            <w:vAlign w:val="center"/>
          </w:tcPr>
          <w:p w:rsidR="00EE277F" w:rsidRDefault="00510BAD">
            <w:pPr>
              <w:jc w:val="center"/>
              <w:rPr>
                <w:rFonts w:ascii="楷体" w:eastAsia="楷体" w:hAnsi="楷体"/>
                <w:b/>
                <w:sz w:val="32"/>
                <w:szCs w:val="32"/>
              </w:rPr>
            </w:pPr>
            <w:r>
              <w:rPr>
                <w:rFonts w:ascii="楷体" w:eastAsia="楷体" w:hAnsi="楷体" w:hint="eastAsia"/>
                <w:b/>
                <w:sz w:val="24"/>
              </w:rPr>
              <w:t>合同金额（万）</w:t>
            </w:r>
          </w:p>
        </w:tc>
        <w:tc>
          <w:tcPr>
            <w:tcW w:w="1598" w:type="dxa"/>
            <w:vAlign w:val="center"/>
          </w:tcPr>
          <w:p w:rsidR="00EE277F" w:rsidRDefault="00510BAD">
            <w:pPr>
              <w:jc w:val="center"/>
              <w:rPr>
                <w:rFonts w:ascii="楷体" w:eastAsia="楷体" w:hAnsi="楷体"/>
                <w:b/>
                <w:sz w:val="32"/>
                <w:szCs w:val="32"/>
              </w:rPr>
            </w:pPr>
            <w:r>
              <w:rPr>
                <w:rFonts w:ascii="楷体" w:eastAsia="楷体" w:hAnsi="楷体" w:hint="eastAsia"/>
                <w:b/>
                <w:sz w:val="24"/>
              </w:rPr>
              <w:t>联系人电话</w:t>
            </w:r>
          </w:p>
        </w:tc>
        <w:tc>
          <w:tcPr>
            <w:tcW w:w="1598" w:type="dxa"/>
            <w:vAlign w:val="center"/>
          </w:tcPr>
          <w:p w:rsidR="00EE277F" w:rsidRDefault="00510BAD">
            <w:pPr>
              <w:jc w:val="center"/>
              <w:rPr>
                <w:rFonts w:ascii="楷体" w:eastAsia="楷体" w:hAnsi="楷体"/>
                <w:b/>
                <w:sz w:val="32"/>
                <w:szCs w:val="32"/>
              </w:rPr>
            </w:pPr>
            <w:r>
              <w:rPr>
                <w:rFonts w:ascii="楷体" w:eastAsia="楷体" w:hAnsi="楷体" w:hint="eastAsia"/>
                <w:b/>
                <w:sz w:val="24"/>
              </w:rPr>
              <w:t>验收情况</w:t>
            </w:r>
          </w:p>
        </w:tc>
        <w:tc>
          <w:tcPr>
            <w:tcW w:w="1596" w:type="dxa"/>
            <w:vAlign w:val="center"/>
          </w:tcPr>
          <w:p w:rsidR="00EE277F" w:rsidRDefault="00510BAD">
            <w:pPr>
              <w:jc w:val="center"/>
              <w:rPr>
                <w:rFonts w:ascii="楷体" w:eastAsia="楷体" w:hAnsi="楷体"/>
                <w:b/>
                <w:sz w:val="32"/>
                <w:szCs w:val="32"/>
              </w:rPr>
            </w:pPr>
            <w:r>
              <w:rPr>
                <w:rFonts w:ascii="楷体" w:eastAsia="楷体" w:hAnsi="楷体" w:hint="eastAsia"/>
                <w:b/>
                <w:sz w:val="24"/>
              </w:rPr>
              <w:t>购买时间</w:t>
            </w:r>
          </w:p>
        </w:tc>
      </w:tr>
      <w:tr w:rsidR="00EE277F">
        <w:trPr>
          <w:trHeight w:val="601"/>
        </w:trPr>
        <w:tc>
          <w:tcPr>
            <w:tcW w:w="1596" w:type="dxa"/>
            <w:gridSpan w:val="2"/>
            <w:vAlign w:val="center"/>
          </w:tcPr>
          <w:p w:rsidR="00EE277F" w:rsidRDefault="00EE277F">
            <w:pPr>
              <w:jc w:val="center"/>
              <w:rPr>
                <w:rFonts w:ascii="楷体" w:eastAsia="楷体" w:hAnsi="楷体"/>
                <w:b/>
                <w:sz w:val="32"/>
                <w:szCs w:val="32"/>
              </w:rPr>
            </w:pPr>
          </w:p>
        </w:tc>
        <w:tc>
          <w:tcPr>
            <w:tcW w:w="1345" w:type="dxa"/>
            <w:vAlign w:val="center"/>
          </w:tcPr>
          <w:p w:rsidR="00EE277F" w:rsidRDefault="00EE277F">
            <w:pPr>
              <w:jc w:val="center"/>
              <w:rPr>
                <w:rFonts w:ascii="楷体" w:eastAsia="楷体" w:hAnsi="楷体"/>
                <w:b/>
                <w:sz w:val="32"/>
                <w:szCs w:val="32"/>
              </w:rPr>
            </w:pPr>
          </w:p>
        </w:tc>
        <w:tc>
          <w:tcPr>
            <w:tcW w:w="1849" w:type="dxa"/>
            <w:vAlign w:val="center"/>
          </w:tcPr>
          <w:p w:rsidR="00EE277F" w:rsidRDefault="00EE277F">
            <w:pPr>
              <w:jc w:val="center"/>
              <w:rPr>
                <w:rFonts w:ascii="楷体" w:eastAsia="楷体" w:hAnsi="楷体"/>
                <w:b/>
                <w:sz w:val="32"/>
                <w:szCs w:val="32"/>
              </w:rPr>
            </w:pPr>
          </w:p>
        </w:tc>
        <w:tc>
          <w:tcPr>
            <w:tcW w:w="1598" w:type="dxa"/>
            <w:vAlign w:val="center"/>
          </w:tcPr>
          <w:p w:rsidR="00EE277F" w:rsidRDefault="00EE277F">
            <w:pPr>
              <w:jc w:val="center"/>
              <w:rPr>
                <w:rFonts w:ascii="楷体" w:eastAsia="楷体" w:hAnsi="楷体"/>
                <w:b/>
                <w:sz w:val="32"/>
                <w:szCs w:val="32"/>
              </w:rPr>
            </w:pPr>
          </w:p>
        </w:tc>
        <w:tc>
          <w:tcPr>
            <w:tcW w:w="1598" w:type="dxa"/>
            <w:vAlign w:val="center"/>
          </w:tcPr>
          <w:p w:rsidR="00EE277F" w:rsidRDefault="00EE277F">
            <w:pPr>
              <w:jc w:val="center"/>
              <w:rPr>
                <w:rFonts w:ascii="楷体" w:eastAsia="楷体" w:hAnsi="楷体"/>
                <w:b/>
                <w:sz w:val="32"/>
                <w:szCs w:val="32"/>
              </w:rPr>
            </w:pPr>
          </w:p>
        </w:tc>
        <w:tc>
          <w:tcPr>
            <w:tcW w:w="1596" w:type="dxa"/>
            <w:vAlign w:val="center"/>
          </w:tcPr>
          <w:p w:rsidR="00EE277F" w:rsidRDefault="00EE277F">
            <w:pPr>
              <w:jc w:val="center"/>
              <w:rPr>
                <w:rFonts w:ascii="楷体" w:eastAsia="楷体" w:hAnsi="楷体"/>
                <w:b/>
                <w:sz w:val="32"/>
                <w:szCs w:val="32"/>
              </w:rPr>
            </w:pPr>
          </w:p>
        </w:tc>
      </w:tr>
      <w:tr w:rsidR="00EE277F">
        <w:trPr>
          <w:trHeight w:val="601"/>
        </w:trPr>
        <w:tc>
          <w:tcPr>
            <w:tcW w:w="1596" w:type="dxa"/>
            <w:gridSpan w:val="2"/>
            <w:vAlign w:val="center"/>
          </w:tcPr>
          <w:p w:rsidR="00EE277F" w:rsidRDefault="00EE277F">
            <w:pPr>
              <w:jc w:val="center"/>
              <w:rPr>
                <w:rFonts w:ascii="楷体" w:eastAsia="楷体" w:hAnsi="楷体"/>
                <w:b/>
                <w:sz w:val="32"/>
                <w:szCs w:val="32"/>
              </w:rPr>
            </w:pPr>
          </w:p>
        </w:tc>
        <w:tc>
          <w:tcPr>
            <w:tcW w:w="1345" w:type="dxa"/>
            <w:vAlign w:val="center"/>
          </w:tcPr>
          <w:p w:rsidR="00EE277F" w:rsidRDefault="00EE277F">
            <w:pPr>
              <w:jc w:val="center"/>
              <w:rPr>
                <w:rFonts w:ascii="楷体" w:eastAsia="楷体" w:hAnsi="楷体"/>
                <w:b/>
                <w:sz w:val="32"/>
                <w:szCs w:val="32"/>
              </w:rPr>
            </w:pPr>
          </w:p>
        </w:tc>
        <w:tc>
          <w:tcPr>
            <w:tcW w:w="1849" w:type="dxa"/>
            <w:vAlign w:val="center"/>
          </w:tcPr>
          <w:p w:rsidR="00EE277F" w:rsidRDefault="00EE277F">
            <w:pPr>
              <w:jc w:val="center"/>
              <w:rPr>
                <w:rFonts w:ascii="楷体" w:eastAsia="楷体" w:hAnsi="楷体"/>
                <w:b/>
                <w:sz w:val="32"/>
                <w:szCs w:val="32"/>
              </w:rPr>
            </w:pPr>
          </w:p>
        </w:tc>
        <w:tc>
          <w:tcPr>
            <w:tcW w:w="1598" w:type="dxa"/>
            <w:vAlign w:val="center"/>
          </w:tcPr>
          <w:p w:rsidR="00EE277F" w:rsidRDefault="00EE277F">
            <w:pPr>
              <w:jc w:val="center"/>
              <w:rPr>
                <w:rFonts w:ascii="楷体" w:eastAsia="楷体" w:hAnsi="楷体"/>
                <w:b/>
                <w:sz w:val="32"/>
                <w:szCs w:val="32"/>
              </w:rPr>
            </w:pPr>
          </w:p>
        </w:tc>
        <w:tc>
          <w:tcPr>
            <w:tcW w:w="1598" w:type="dxa"/>
            <w:vAlign w:val="center"/>
          </w:tcPr>
          <w:p w:rsidR="00EE277F" w:rsidRDefault="00EE277F">
            <w:pPr>
              <w:jc w:val="center"/>
              <w:rPr>
                <w:rFonts w:ascii="楷体" w:eastAsia="楷体" w:hAnsi="楷体"/>
                <w:b/>
                <w:sz w:val="32"/>
                <w:szCs w:val="32"/>
              </w:rPr>
            </w:pPr>
          </w:p>
        </w:tc>
        <w:tc>
          <w:tcPr>
            <w:tcW w:w="1596" w:type="dxa"/>
            <w:vAlign w:val="center"/>
          </w:tcPr>
          <w:p w:rsidR="00EE277F" w:rsidRDefault="00EE277F">
            <w:pPr>
              <w:jc w:val="center"/>
              <w:rPr>
                <w:rFonts w:ascii="楷体" w:eastAsia="楷体" w:hAnsi="楷体"/>
                <w:b/>
                <w:sz w:val="32"/>
                <w:szCs w:val="32"/>
              </w:rPr>
            </w:pPr>
          </w:p>
        </w:tc>
      </w:tr>
      <w:tr w:rsidR="00EE277F">
        <w:trPr>
          <w:trHeight w:val="553"/>
        </w:trPr>
        <w:tc>
          <w:tcPr>
            <w:tcW w:w="1596" w:type="dxa"/>
            <w:gridSpan w:val="2"/>
            <w:vAlign w:val="center"/>
          </w:tcPr>
          <w:p w:rsidR="00EE277F" w:rsidRDefault="00EE277F">
            <w:pPr>
              <w:jc w:val="center"/>
              <w:rPr>
                <w:rFonts w:ascii="楷体" w:eastAsia="楷体" w:hAnsi="楷体"/>
                <w:b/>
                <w:sz w:val="32"/>
                <w:szCs w:val="32"/>
              </w:rPr>
            </w:pPr>
          </w:p>
        </w:tc>
        <w:tc>
          <w:tcPr>
            <w:tcW w:w="1345" w:type="dxa"/>
            <w:vAlign w:val="center"/>
          </w:tcPr>
          <w:p w:rsidR="00EE277F" w:rsidRDefault="00EE277F">
            <w:pPr>
              <w:jc w:val="center"/>
              <w:rPr>
                <w:rFonts w:ascii="楷体" w:eastAsia="楷体" w:hAnsi="楷体"/>
                <w:b/>
                <w:sz w:val="32"/>
                <w:szCs w:val="32"/>
              </w:rPr>
            </w:pPr>
          </w:p>
        </w:tc>
        <w:tc>
          <w:tcPr>
            <w:tcW w:w="1849" w:type="dxa"/>
            <w:vAlign w:val="center"/>
          </w:tcPr>
          <w:p w:rsidR="00EE277F" w:rsidRDefault="00EE277F">
            <w:pPr>
              <w:jc w:val="center"/>
              <w:rPr>
                <w:rFonts w:ascii="楷体" w:eastAsia="楷体" w:hAnsi="楷体"/>
                <w:b/>
                <w:sz w:val="32"/>
                <w:szCs w:val="32"/>
              </w:rPr>
            </w:pPr>
          </w:p>
        </w:tc>
        <w:tc>
          <w:tcPr>
            <w:tcW w:w="1598" w:type="dxa"/>
            <w:vAlign w:val="center"/>
          </w:tcPr>
          <w:p w:rsidR="00EE277F" w:rsidRDefault="00EE277F">
            <w:pPr>
              <w:jc w:val="center"/>
              <w:rPr>
                <w:rFonts w:ascii="楷体" w:eastAsia="楷体" w:hAnsi="楷体"/>
                <w:b/>
                <w:sz w:val="32"/>
                <w:szCs w:val="32"/>
              </w:rPr>
            </w:pPr>
          </w:p>
        </w:tc>
        <w:tc>
          <w:tcPr>
            <w:tcW w:w="1598" w:type="dxa"/>
            <w:vAlign w:val="center"/>
          </w:tcPr>
          <w:p w:rsidR="00EE277F" w:rsidRDefault="00EE277F">
            <w:pPr>
              <w:jc w:val="center"/>
              <w:rPr>
                <w:rFonts w:ascii="楷体" w:eastAsia="楷体" w:hAnsi="楷体"/>
                <w:b/>
                <w:sz w:val="32"/>
                <w:szCs w:val="32"/>
              </w:rPr>
            </w:pPr>
          </w:p>
        </w:tc>
        <w:tc>
          <w:tcPr>
            <w:tcW w:w="1596" w:type="dxa"/>
            <w:vAlign w:val="center"/>
          </w:tcPr>
          <w:p w:rsidR="00EE277F" w:rsidRDefault="00EE277F">
            <w:pPr>
              <w:jc w:val="center"/>
              <w:rPr>
                <w:rFonts w:ascii="楷体" w:eastAsia="楷体" w:hAnsi="楷体"/>
                <w:b/>
                <w:sz w:val="32"/>
                <w:szCs w:val="32"/>
              </w:rPr>
            </w:pPr>
          </w:p>
        </w:tc>
      </w:tr>
      <w:tr w:rsidR="00EE277F">
        <w:trPr>
          <w:trHeight w:val="553"/>
        </w:trPr>
        <w:tc>
          <w:tcPr>
            <w:tcW w:w="1596" w:type="dxa"/>
            <w:gridSpan w:val="2"/>
            <w:vAlign w:val="center"/>
          </w:tcPr>
          <w:p w:rsidR="00EE277F" w:rsidRDefault="00EE277F">
            <w:pPr>
              <w:jc w:val="center"/>
              <w:rPr>
                <w:rFonts w:ascii="楷体" w:eastAsia="楷体" w:hAnsi="楷体"/>
                <w:b/>
                <w:sz w:val="32"/>
                <w:szCs w:val="32"/>
              </w:rPr>
            </w:pPr>
          </w:p>
        </w:tc>
        <w:tc>
          <w:tcPr>
            <w:tcW w:w="1345" w:type="dxa"/>
            <w:vAlign w:val="center"/>
          </w:tcPr>
          <w:p w:rsidR="00EE277F" w:rsidRDefault="00EE277F">
            <w:pPr>
              <w:jc w:val="center"/>
              <w:rPr>
                <w:rFonts w:ascii="楷体" w:eastAsia="楷体" w:hAnsi="楷体"/>
                <w:b/>
                <w:sz w:val="32"/>
                <w:szCs w:val="32"/>
              </w:rPr>
            </w:pPr>
          </w:p>
        </w:tc>
        <w:tc>
          <w:tcPr>
            <w:tcW w:w="1849" w:type="dxa"/>
            <w:vAlign w:val="center"/>
          </w:tcPr>
          <w:p w:rsidR="00EE277F" w:rsidRDefault="00EE277F">
            <w:pPr>
              <w:jc w:val="center"/>
              <w:rPr>
                <w:rFonts w:ascii="楷体" w:eastAsia="楷体" w:hAnsi="楷体"/>
                <w:b/>
                <w:sz w:val="32"/>
                <w:szCs w:val="32"/>
              </w:rPr>
            </w:pPr>
          </w:p>
        </w:tc>
        <w:tc>
          <w:tcPr>
            <w:tcW w:w="1598" w:type="dxa"/>
            <w:vAlign w:val="center"/>
          </w:tcPr>
          <w:p w:rsidR="00EE277F" w:rsidRDefault="00EE277F">
            <w:pPr>
              <w:jc w:val="center"/>
              <w:rPr>
                <w:rFonts w:ascii="楷体" w:eastAsia="楷体" w:hAnsi="楷体"/>
                <w:b/>
                <w:sz w:val="32"/>
                <w:szCs w:val="32"/>
              </w:rPr>
            </w:pPr>
          </w:p>
        </w:tc>
        <w:tc>
          <w:tcPr>
            <w:tcW w:w="1598" w:type="dxa"/>
            <w:vAlign w:val="center"/>
          </w:tcPr>
          <w:p w:rsidR="00EE277F" w:rsidRDefault="00EE277F">
            <w:pPr>
              <w:jc w:val="center"/>
              <w:rPr>
                <w:rFonts w:ascii="楷体" w:eastAsia="楷体" w:hAnsi="楷体"/>
                <w:b/>
                <w:sz w:val="32"/>
                <w:szCs w:val="32"/>
              </w:rPr>
            </w:pPr>
          </w:p>
        </w:tc>
        <w:tc>
          <w:tcPr>
            <w:tcW w:w="1596" w:type="dxa"/>
            <w:vAlign w:val="center"/>
          </w:tcPr>
          <w:p w:rsidR="00EE277F" w:rsidRDefault="00EE277F">
            <w:pPr>
              <w:jc w:val="center"/>
              <w:rPr>
                <w:rFonts w:ascii="楷体" w:eastAsia="楷体" w:hAnsi="楷体"/>
                <w:b/>
                <w:sz w:val="32"/>
                <w:szCs w:val="32"/>
              </w:rPr>
            </w:pPr>
          </w:p>
        </w:tc>
      </w:tr>
      <w:tr w:rsidR="00EE277F">
        <w:trPr>
          <w:trHeight w:val="546"/>
        </w:trPr>
        <w:tc>
          <w:tcPr>
            <w:tcW w:w="1596" w:type="dxa"/>
            <w:gridSpan w:val="2"/>
            <w:vAlign w:val="center"/>
          </w:tcPr>
          <w:p w:rsidR="00EE277F" w:rsidRDefault="00EE277F">
            <w:pPr>
              <w:jc w:val="center"/>
              <w:rPr>
                <w:rFonts w:ascii="楷体" w:eastAsia="楷体" w:hAnsi="楷体"/>
                <w:b/>
                <w:sz w:val="32"/>
                <w:szCs w:val="32"/>
              </w:rPr>
            </w:pPr>
          </w:p>
        </w:tc>
        <w:tc>
          <w:tcPr>
            <w:tcW w:w="1345" w:type="dxa"/>
            <w:vAlign w:val="center"/>
          </w:tcPr>
          <w:p w:rsidR="00EE277F" w:rsidRDefault="00EE277F">
            <w:pPr>
              <w:jc w:val="center"/>
              <w:rPr>
                <w:rFonts w:ascii="楷体" w:eastAsia="楷体" w:hAnsi="楷体"/>
                <w:b/>
                <w:sz w:val="32"/>
                <w:szCs w:val="32"/>
              </w:rPr>
            </w:pPr>
          </w:p>
        </w:tc>
        <w:tc>
          <w:tcPr>
            <w:tcW w:w="1849" w:type="dxa"/>
            <w:vAlign w:val="center"/>
          </w:tcPr>
          <w:p w:rsidR="00EE277F" w:rsidRDefault="00EE277F">
            <w:pPr>
              <w:jc w:val="center"/>
              <w:rPr>
                <w:rFonts w:ascii="楷体" w:eastAsia="楷体" w:hAnsi="楷体"/>
                <w:b/>
                <w:sz w:val="32"/>
                <w:szCs w:val="32"/>
              </w:rPr>
            </w:pPr>
          </w:p>
        </w:tc>
        <w:tc>
          <w:tcPr>
            <w:tcW w:w="1598" w:type="dxa"/>
            <w:vAlign w:val="center"/>
          </w:tcPr>
          <w:p w:rsidR="00EE277F" w:rsidRDefault="00EE277F">
            <w:pPr>
              <w:jc w:val="center"/>
              <w:rPr>
                <w:rFonts w:ascii="楷体" w:eastAsia="楷体" w:hAnsi="楷体"/>
                <w:b/>
                <w:sz w:val="32"/>
                <w:szCs w:val="32"/>
              </w:rPr>
            </w:pPr>
          </w:p>
        </w:tc>
        <w:tc>
          <w:tcPr>
            <w:tcW w:w="1598" w:type="dxa"/>
            <w:vAlign w:val="center"/>
          </w:tcPr>
          <w:p w:rsidR="00EE277F" w:rsidRDefault="00EE277F">
            <w:pPr>
              <w:jc w:val="center"/>
              <w:rPr>
                <w:rFonts w:ascii="楷体" w:eastAsia="楷体" w:hAnsi="楷体"/>
                <w:b/>
                <w:sz w:val="32"/>
                <w:szCs w:val="32"/>
              </w:rPr>
            </w:pPr>
          </w:p>
        </w:tc>
        <w:tc>
          <w:tcPr>
            <w:tcW w:w="1596" w:type="dxa"/>
            <w:vAlign w:val="center"/>
          </w:tcPr>
          <w:p w:rsidR="00EE277F" w:rsidRDefault="00EE277F">
            <w:pPr>
              <w:jc w:val="center"/>
              <w:rPr>
                <w:rFonts w:ascii="楷体" w:eastAsia="楷体" w:hAnsi="楷体"/>
                <w:b/>
                <w:sz w:val="32"/>
                <w:szCs w:val="32"/>
              </w:rPr>
            </w:pPr>
          </w:p>
        </w:tc>
      </w:tr>
    </w:tbl>
    <w:p w:rsidR="00EE277F" w:rsidRDefault="00EE277F">
      <w:pPr>
        <w:rPr>
          <w:vanish/>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8404"/>
      </w:tblGrid>
      <w:tr w:rsidR="00EE277F">
        <w:trPr>
          <w:trHeight w:val="575"/>
        </w:trPr>
        <w:tc>
          <w:tcPr>
            <w:tcW w:w="1178" w:type="dxa"/>
            <w:shd w:val="clear" w:color="auto" w:fill="BFBFBF"/>
            <w:vAlign w:val="center"/>
          </w:tcPr>
          <w:p w:rsidR="00EE277F" w:rsidRDefault="00510BAD">
            <w:pPr>
              <w:pStyle w:val="a4"/>
              <w:ind w:firstLine="0"/>
              <w:jc w:val="center"/>
              <w:rPr>
                <w:rFonts w:ascii="楷体" w:eastAsia="楷体" w:hAnsi="楷体"/>
                <w:b/>
                <w:sz w:val="24"/>
                <w:szCs w:val="24"/>
              </w:rPr>
            </w:pPr>
            <w:r>
              <w:rPr>
                <w:rFonts w:ascii="楷体" w:eastAsia="楷体" w:hAnsi="楷体" w:hint="eastAsia"/>
                <w:b/>
                <w:sz w:val="24"/>
                <w:szCs w:val="24"/>
              </w:rPr>
              <w:t>六</w:t>
            </w:r>
          </w:p>
        </w:tc>
        <w:tc>
          <w:tcPr>
            <w:tcW w:w="8404" w:type="dxa"/>
            <w:shd w:val="clear" w:color="auto" w:fill="BFBFBF"/>
            <w:vAlign w:val="center"/>
          </w:tcPr>
          <w:p w:rsidR="00EE277F" w:rsidRDefault="00510BAD">
            <w:pPr>
              <w:pStyle w:val="a4"/>
              <w:ind w:firstLine="0"/>
              <w:jc w:val="center"/>
              <w:rPr>
                <w:rFonts w:ascii="楷体" w:eastAsia="楷体" w:hAnsi="楷体"/>
                <w:b/>
                <w:sz w:val="24"/>
                <w:szCs w:val="24"/>
              </w:rPr>
            </w:pPr>
            <w:r>
              <w:rPr>
                <w:rFonts w:ascii="楷体" w:eastAsia="楷体" w:hAnsi="楷体" w:hint="eastAsia"/>
                <w:b/>
                <w:sz w:val="24"/>
                <w:szCs w:val="24"/>
              </w:rPr>
              <w:t>提供本项目服务所必须的专业技术能力</w:t>
            </w:r>
          </w:p>
        </w:tc>
      </w:tr>
      <w:tr w:rsidR="00EE277F">
        <w:trPr>
          <w:trHeight w:val="1630"/>
        </w:trPr>
        <w:tc>
          <w:tcPr>
            <w:tcW w:w="9582" w:type="dxa"/>
            <w:gridSpan w:val="2"/>
            <w:shd w:val="clear" w:color="auto" w:fill="FFFFFF"/>
            <w:vAlign w:val="center"/>
          </w:tcPr>
          <w:p w:rsidR="00EE277F" w:rsidRDefault="00EE277F">
            <w:pPr>
              <w:pStyle w:val="a4"/>
              <w:ind w:firstLine="0"/>
              <w:jc w:val="center"/>
              <w:rPr>
                <w:rFonts w:ascii="楷体" w:eastAsia="楷体" w:hAnsi="楷体"/>
                <w:b/>
                <w:sz w:val="24"/>
                <w:szCs w:val="24"/>
              </w:rPr>
            </w:pPr>
          </w:p>
        </w:tc>
      </w:tr>
    </w:tbl>
    <w:p w:rsidR="00EE277F" w:rsidRDefault="00EE277F">
      <w:pPr>
        <w:spacing w:line="360" w:lineRule="auto"/>
        <w:rPr>
          <w:rFonts w:ascii="楷体" w:eastAsia="楷体" w:hAnsi="楷体"/>
          <w:b/>
          <w:sz w:val="28"/>
        </w:rPr>
      </w:pPr>
    </w:p>
    <w:p w:rsidR="00EE277F" w:rsidRDefault="00EE277F">
      <w:pPr>
        <w:spacing w:line="360" w:lineRule="auto"/>
        <w:rPr>
          <w:rFonts w:ascii="楷体" w:eastAsia="楷体" w:hAnsi="楷体"/>
          <w:b/>
          <w:sz w:val="28"/>
        </w:rPr>
      </w:pPr>
    </w:p>
    <w:p w:rsidR="00EE277F" w:rsidRDefault="00EE277F">
      <w:pPr>
        <w:pStyle w:val="ac"/>
        <w:wordWrap w:val="0"/>
        <w:spacing w:line="360" w:lineRule="auto"/>
        <w:ind w:left="840" w:right="460" w:hanging="120"/>
        <w:jc w:val="right"/>
        <w:rPr>
          <w:rFonts w:ascii="楷体" w:eastAsia="楷体" w:hAnsi="楷体"/>
        </w:rPr>
      </w:pPr>
    </w:p>
    <w:p w:rsidR="00EE277F" w:rsidRDefault="00510BAD">
      <w:pPr>
        <w:pStyle w:val="ac"/>
        <w:spacing w:line="360" w:lineRule="auto"/>
        <w:ind w:left="840" w:right="460" w:hanging="120"/>
        <w:jc w:val="right"/>
        <w:rPr>
          <w:rFonts w:ascii="楷体" w:eastAsia="楷体" w:hAnsi="楷体"/>
          <w:b/>
          <w:bCs/>
        </w:rPr>
      </w:pPr>
      <w:r>
        <w:rPr>
          <w:rFonts w:ascii="楷体" w:eastAsia="楷体" w:hAnsi="楷体" w:hint="eastAsia"/>
        </w:rPr>
        <w:t>日期：   年   月  日</w:t>
      </w:r>
    </w:p>
    <w:p w:rsidR="00EE277F" w:rsidRDefault="00EE277F" w:rsidP="002044BA">
      <w:pPr>
        <w:pStyle w:val="Andy"/>
      </w:pPr>
    </w:p>
    <w:p w:rsidR="00EE277F" w:rsidRDefault="00EE277F">
      <w:pPr>
        <w:pStyle w:val="a0"/>
      </w:pPr>
    </w:p>
    <w:p w:rsidR="00EE277F" w:rsidRDefault="00EE277F" w:rsidP="002044BA">
      <w:pPr>
        <w:pStyle w:val="Andy"/>
      </w:pPr>
    </w:p>
    <w:p w:rsidR="00EE277F" w:rsidRDefault="00EE277F">
      <w:pPr>
        <w:pStyle w:val="Default"/>
        <w:rPr>
          <w:color w:val="auto"/>
        </w:rPr>
      </w:pPr>
    </w:p>
    <w:p w:rsidR="00EE277F" w:rsidRDefault="00EE277F">
      <w:pPr>
        <w:pStyle w:val="Style3"/>
      </w:pPr>
    </w:p>
    <w:p w:rsidR="00EE277F" w:rsidRDefault="00EE277F"/>
    <w:p w:rsidR="00EE277F" w:rsidRDefault="00EE277F">
      <w:pPr>
        <w:pStyle w:val="Default"/>
        <w:rPr>
          <w:color w:val="auto"/>
        </w:rPr>
      </w:pPr>
    </w:p>
    <w:p w:rsidR="00EE277F" w:rsidRDefault="00EE277F">
      <w:pPr>
        <w:pStyle w:val="Style3"/>
      </w:pPr>
    </w:p>
    <w:p w:rsidR="00EE277F" w:rsidRDefault="00EE277F"/>
    <w:p w:rsidR="00EE277F" w:rsidRDefault="00EE277F">
      <w:pPr>
        <w:pStyle w:val="Default"/>
        <w:rPr>
          <w:color w:val="auto"/>
        </w:rPr>
      </w:pPr>
    </w:p>
    <w:p w:rsidR="00EE277F" w:rsidRDefault="00EE277F">
      <w:pPr>
        <w:pStyle w:val="Style3"/>
      </w:pPr>
    </w:p>
    <w:p w:rsidR="00EE277F" w:rsidRDefault="00EE277F"/>
    <w:p w:rsidR="00EE277F" w:rsidRDefault="00EE277F">
      <w:pPr>
        <w:pStyle w:val="Default"/>
        <w:rPr>
          <w:color w:val="auto"/>
        </w:rPr>
      </w:pPr>
    </w:p>
    <w:p w:rsidR="00EE277F" w:rsidRDefault="00EE277F">
      <w:pPr>
        <w:pStyle w:val="Default"/>
        <w:rPr>
          <w:rFonts w:ascii="楷体" w:eastAsia="楷体" w:hAnsi="楷体"/>
          <w:b/>
          <w:color w:val="auto"/>
          <w:sz w:val="32"/>
          <w:szCs w:val="20"/>
        </w:rPr>
      </w:pPr>
    </w:p>
    <w:p w:rsidR="00EE277F" w:rsidRDefault="00EE277F">
      <w:pPr>
        <w:pStyle w:val="Style3"/>
        <w:rPr>
          <w:rFonts w:ascii="楷体" w:eastAsia="楷体" w:hAnsi="楷体"/>
          <w:b/>
          <w:sz w:val="32"/>
        </w:rPr>
      </w:pPr>
    </w:p>
    <w:p w:rsidR="00EE277F" w:rsidRDefault="00EE277F">
      <w:pPr>
        <w:rPr>
          <w:rFonts w:ascii="楷体" w:eastAsia="楷体" w:hAnsi="楷体"/>
          <w:b/>
          <w:kern w:val="0"/>
          <w:sz w:val="32"/>
          <w:szCs w:val="20"/>
        </w:rPr>
      </w:pPr>
    </w:p>
    <w:p w:rsidR="00EE277F" w:rsidRDefault="00EE277F">
      <w:pPr>
        <w:pStyle w:val="Default"/>
        <w:rPr>
          <w:rFonts w:ascii="楷体" w:eastAsia="楷体" w:hAnsi="楷体"/>
          <w:b/>
          <w:color w:val="auto"/>
          <w:sz w:val="32"/>
          <w:szCs w:val="20"/>
        </w:rPr>
      </w:pPr>
    </w:p>
    <w:p w:rsidR="00EE277F" w:rsidRDefault="00EE277F">
      <w:pPr>
        <w:pStyle w:val="Style3"/>
        <w:rPr>
          <w:rFonts w:ascii="楷体" w:eastAsia="楷体" w:hAnsi="楷体"/>
          <w:b/>
          <w:sz w:val="32"/>
        </w:rPr>
      </w:pPr>
    </w:p>
    <w:p w:rsidR="00EE277F" w:rsidRDefault="00EE277F"/>
    <w:p w:rsidR="00EE277F" w:rsidRDefault="00510BAD">
      <w:pPr>
        <w:spacing w:before="260" w:after="260" w:line="360" w:lineRule="auto"/>
        <w:jc w:val="center"/>
        <w:outlineLvl w:val="1"/>
        <w:rPr>
          <w:rFonts w:ascii="楷体" w:eastAsia="楷体" w:hAnsi="楷体"/>
          <w:sz w:val="24"/>
        </w:rPr>
      </w:pPr>
      <w:r>
        <w:rPr>
          <w:rFonts w:ascii="楷体" w:eastAsia="楷体" w:hAnsi="楷体" w:hint="eastAsia"/>
          <w:b/>
          <w:kern w:val="0"/>
          <w:sz w:val="32"/>
          <w:szCs w:val="20"/>
        </w:rPr>
        <w:t>四、企业简介</w:t>
      </w:r>
    </w:p>
    <w:p w:rsidR="00EE277F" w:rsidRDefault="00510BAD">
      <w:pPr>
        <w:tabs>
          <w:tab w:val="left" w:pos="-2739"/>
        </w:tabs>
        <w:spacing w:line="360" w:lineRule="auto"/>
        <w:ind w:firstLine="495"/>
        <w:jc w:val="center"/>
        <w:rPr>
          <w:rFonts w:ascii="楷体" w:eastAsia="楷体" w:hAnsi="楷体"/>
          <w:bCs/>
          <w:sz w:val="24"/>
        </w:rPr>
      </w:pPr>
      <w:r>
        <w:rPr>
          <w:rFonts w:ascii="楷体" w:eastAsia="楷体" w:hAnsi="楷体" w:hint="eastAsia"/>
          <w:bCs/>
          <w:sz w:val="24"/>
        </w:rPr>
        <w:lastRenderedPageBreak/>
        <w:t>（格式自拟）</w:t>
      </w:r>
    </w:p>
    <w:p w:rsidR="00EE277F" w:rsidRDefault="00EE277F">
      <w:pPr>
        <w:spacing w:line="360" w:lineRule="auto"/>
        <w:ind w:firstLineChars="200" w:firstLine="480"/>
        <w:jc w:val="left"/>
        <w:rPr>
          <w:rFonts w:ascii="楷体" w:eastAsia="楷体" w:hAnsi="楷体"/>
          <w:sz w:val="24"/>
        </w:rPr>
      </w:pPr>
    </w:p>
    <w:p w:rsidR="00EE277F" w:rsidRDefault="00510BAD">
      <w:pPr>
        <w:spacing w:before="260" w:after="260" w:line="360" w:lineRule="auto"/>
        <w:jc w:val="center"/>
        <w:outlineLvl w:val="1"/>
        <w:rPr>
          <w:rFonts w:ascii="楷体" w:eastAsia="楷体" w:hAnsi="楷体"/>
          <w:b/>
          <w:kern w:val="0"/>
          <w:sz w:val="32"/>
          <w:szCs w:val="20"/>
        </w:rPr>
      </w:pPr>
      <w:r>
        <w:rPr>
          <w:rFonts w:ascii="楷体" w:eastAsia="楷体" w:hAnsi="楷体" w:hint="eastAsia"/>
          <w:b/>
          <w:kern w:val="0"/>
          <w:sz w:val="32"/>
          <w:szCs w:val="20"/>
        </w:rPr>
        <w:t>五、服务方案</w:t>
      </w:r>
    </w:p>
    <w:p w:rsidR="00EE277F" w:rsidRDefault="00510BAD">
      <w:pPr>
        <w:tabs>
          <w:tab w:val="left" w:pos="-2739"/>
        </w:tabs>
        <w:spacing w:line="360" w:lineRule="auto"/>
        <w:ind w:firstLine="495"/>
        <w:jc w:val="center"/>
        <w:rPr>
          <w:rFonts w:ascii="楷体" w:eastAsia="楷体" w:hAnsi="楷体"/>
          <w:bCs/>
          <w:sz w:val="24"/>
        </w:rPr>
      </w:pPr>
      <w:r>
        <w:rPr>
          <w:rFonts w:ascii="楷体" w:eastAsia="楷体" w:hAnsi="楷体" w:hint="eastAsia"/>
          <w:bCs/>
          <w:sz w:val="24"/>
        </w:rPr>
        <w:t>（格式自拟）</w:t>
      </w:r>
    </w:p>
    <w:p w:rsidR="00EE277F" w:rsidRDefault="00510BAD">
      <w:pPr>
        <w:spacing w:before="260" w:after="260" w:line="360" w:lineRule="auto"/>
        <w:jc w:val="center"/>
        <w:outlineLvl w:val="1"/>
        <w:rPr>
          <w:rFonts w:ascii="楷体" w:eastAsia="楷体" w:hAnsi="楷体"/>
          <w:b/>
          <w:kern w:val="0"/>
          <w:sz w:val="32"/>
          <w:szCs w:val="20"/>
        </w:rPr>
      </w:pPr>
      <w:r>
        <w:rPr>
          <w:rFonts w:ascii="楷体" w:eastAsia="楷体" w:hAnsi="楷体"/>
          <w:b/>
          <w:sz w:val="32"/>
        </w:rPr>
        <w:br w:type="page"/>
      </w:r>
      <w:r>
        <w:rPr>
          <w:rFonts w:ascii="楷体" w:eastAsia="楷体" w:hAnsi="楷体" w:hint="eastAsia"/>
          <w:b/>
          <w:sz w:val="32"/>
        </w:rPr>
        <w:lastRenderedPageBreak/>
        <w:t>六、</w:t>
      </w:r>
      <w:r>
        <w:rPr>
          <w:rFonts w:ascii="楷体" w:eastAsia="楷体" w:hAnsi="楷体" w:hint="eastAsia"/>
          <w:b/>
          <w:kern w:val="0"/>
          <w:sz w:val="32"/>
          <w:szCs w:val="20"/>
        </w:rPr>
        <w:t>项目组成员情况介绍</w:t>
      </w:r>
    </w:p>
    <w:tbl>
      <w:tblPr>
        <w:tblW w:w="41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7"/>
        <w:gridCol w:w="1321"/>
        <w:gridCol w:w="1861"/>
        <w:gridCol w:w="993"/>
        <w:gridCol w:w="2828"/>
      </w:tblGrid>
      <w:tr w:rsidR="00EE277F">
        <w:trPr>
          <w:trHeight w:val="604"/>
          <w:jc w:val="center"/>
        </w:trPr>
        <w:tc>
          <w:tcPr>
            <w:tcW w:w="522" w:type="pct"/>
            <w:vAlign w:val="center"/>
          </w:tcPr>
          <w:p w:rsidR="00EE277F" w:rsidRDefault="00510BAD">
            <w:pPr>
              <w:pStyle w:val="a4"/>
              <w:ind w:firstLine="0"/>
              <w:jc w:val="center"/>
              <w:rPr>
                <w:rFonts w:ascii="楷体" w:eastAsia="楷体" w:hAnsi="楷体"/>
                <w:bCs/>
                <w:sz w:val="24"/>
                <w:szCs w:val="24"/>
              </w:rPr>
            </w:pPr>
            <w:r>
              <w:rPr>
                <w:rFonts w:ascii="楷体" w:eastAsia="楷体" w:hAnsi="楷体" w:hint="eastAsia"/>
                <w:bCs/>
                <w:sz w:val="24"/>
                <w:szCs w:val="24"/>
              </w:rPr>
              <w:t>序号</w:t>
            </w:r>
          </w:p>
        </w:tc>
        <w:tc>
          <w:tcPr>
            <w:tcW w:w="844" w:type="pct"/>
            <w:vAlign w:val="center"/>
          </w:tcPr>
          <w:p w:rsidR="00EE277F" w:rsidRDefault="00510BAD">
            <w:pPr>
              <w:pStyle w:val="a4"/>
              <w:ind w:firstLine="0"/>
              <w:jc w:val="center"/>
              <w:rPr>
                <w:rFonts w:ascii="楷体" w:eastAsia="楷体" w:hAnsi="楷体"/>
                <w:bCs/>
                <w:sz w:val="24"/>
                <w:szCs w:val="24"/>
              </w:rPr>
            </w:pPr>
            <w:r>
              <w:rPr>
                <w:rFonts w:ascii="楷体" w:eastAsia="楷体" w:hAnsi="楷体" w:hint="eastAsia"/>
                <w:bCs/>
                <w:sz w:val="24"/>
                <w:szCs w:val="24"/>
              </w:rPr>
              <w:t>姓名</w:t>
            </w:r>
          </w:p>
        </w:tc>
        <w:tc>
          <w:tcPr>
            <w:tcW w:w="1190" w:type="pct"/>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身份证号</w:t>
            </w:r>
          </w:p>
        </w:tc>
        <w:tc>
          <w:tcPr>
            <w:tcW w:w="635" w:type="pct"/>
            <w:vAlign w:val="center"/>
          </w:tcPr>
          <w:p w:rsidR="00EE277F" w:rsidRDefault="00510BAD">
            <w:pPr>
              <w:pStyle w:val="a4"/>
              <w:ind w:firstLine="0"/>
              <w:jc w:val="center"/>
              <w:rPr>
                <w:rFonts w:ascii="楷体" w:eastAsia="楷体" w:hAnsi="楷体"/>
                <w:sz w:val="24"/>
                <w:szCs w:val="24"/>
              </w:rPr>
            </w:pPr>
            <w:r>
              <w:rPr>
                <w:rFonts w:ascii="楷体" w:eastAsia="楷体" w:hAnsi="楷体" w:hint="eastAsia"/>
                <w:sz w:val="24"/>
                <w:szCs w:val="24"/>
              </w:rPr>
              <w:t>岗位</w:t>
            </w:r>
          </w:p>
        </w:tc>
        <w:tc>
          <w:tcPr>
            <w:tcW w:w="1807" w:type="pct"/>
            <w:vAlign w:val="center"/>
          </w:tcPr>
          <w:p w:rsidR="00EE277F" w:rsidRDefault="00510BAD">
            <w:pPr>
              <w:pStyle w:val="a4"/>
              <w:ind w:firstLine="0"/>
              <w:jc w:val="center"/>
              <w:rPr>
                <w:rFonts w:ascii="楷体" w:eastAsia="楷体" w:hAnsi="楷体"/>
                <w:bCs/>
                <w:sz w:val="24"/>
                <w:szCs w:val="24"/>
              </w:rPr>
            </w:pPr>
            <w:r>
              <w:rPr>
                <w:rFonts w:ascii="楷体" w:eastAsia="楷体" w:hAnsi="楷体" w:hint="eastAsia"/>
                <w:bCs/>
                <w:sz w:val="24"/>
                <w:szCs w:val="24"/>
              </w:rPr>
              <w:t>证书</w:t>
            </w:r>
          </w:p>
        </w:tc>
      </w:tr>
      <w:tr w:rsidR="00EE277F">
        <w:trPr>
          <w:trHeight w:hRule="exact" w:val="686"/>
          <w:jc w:val="center"/>
        </w:trPr>
        <w:tc>
          <w:tcPr>
            <w:tcW w:w="522" w:type="pct"/>
            <w:vAlign w:val="center"/>
          </w:tcPr>
          <w:p w:rsidR="00EE277F" w:rsidRDefault="00510BAD">
            <w:pPr>
              <w:pStyle w:val="a4"/>
              <w:ind w:firstLine="0"/>
              <w:jc w:val="center"/>
              <w:rPr>
                <w:rFonts w:ascii="楷体" w:eastAsia="楷体" w:hAnsi="楷体"/>
                <w:bCs/>
                <w:sz w:val="24"/>
                <w:szCs w:val="24"/>
              </w:rPr>
            </w:pPr>
            <w:r>
              <w:rPr>
                <w:rFonts w:ascii="楷体" w:eastAsia="楷体" w:hAnsi="楷体" w:hint="eastAsia"/>
                <w:bCs/>
                <w:sz w:val="24"/>
                <w:szCs w:val="24"/>
              </w:rPr>
              <w:t>1</w:t>
            </w:r>
          </w:p>
        </w:tc>
        <w:tc>
          <w:tcPr>
            <w:tcW w:w="844" w:type="pct"/>
            <w:vAlign w:val="center"/>
          </w:tcPr>
          <w:p w:rsidR="00EE277F" w:rsidRDefault="00EE277F">
            <w:pPr>
              <w:pStyle w:val="a4"/>
              <w:ind w:firstLine="0"/>
              <w:jc w:val="center"/>
              <w:rPr>
                <w:rFonts w:ascii="楷体" w:eastAsia="楷体" w:hAnsi="楷体"/>
                <w:bCs/>
                <w:sz w:val="24"/>
                <w:szCs w:val="24"/>
              </w:rPr>
            </w:pPr>
          </w:p>
        </w:tc>
        <w:tc>
          <w:tcPr>
            <w:tcW w:w="1190" w:type="pct"/>
            <w:vAlign w:val="center"/>
          </w:tcPr>
          <w:p w:rsidR="00EE277F" w:rsidRDefault="00EE277F">
            <w:pPr>
              <w:pStyle w:val="a4"/>
              <w:ind w:firstLine="0"/>
              <w:jc w:val="center"/>
              <w:rPr>
                <w:rFonts w:ascii="楷体" w:eastAsia="楷体" w:hAnsi="楷体"/>
                <w:bCs/>
                <w:sz w:val="24"/>
                <w:szCs w:val="24"/>
              </w:rPr>
            </w:pPr>
          </w:p>
        </w:tc>
        <w:tc>
          <w:tcPr>
            <w:tcW w:w="635" w:type="pct"/>
            <w:vAlign w:val="center"/>
          </w:tcPr>
          <w:p w:rsidR="00EE277F" w:rsidRDefault="00EE277F">
            <w:pPr>
              <w:pStyle w:val="a4"/>
              <w:ind w:firstLine="0"/>
              <w:jc w:val="center"/>
              <w:rPr>
                <w:rFonts w:ascii="楷体" w:eastAsia="楷体" w:hAnsi="楷体"/>
                <w:bCs/>
                <w:sz w:val="24"/>
                <w:szCs w:val="24"/>
              </w:rPr>
            </w:pPr>
          </w:p>
        </w:tc>
        <w:tc>
          <w:tcPr>
            <w:tcW w:w="1807" w:type="pct"/>
            <w:vAlign w:val="center"/>
          </w:tcPr>
          <w:p w:rsidR="00EE277F" w:rsidRDefault="00EE277F">
            <w:pPr>
              <w:pStyle w:val="a4"/>
              <w:ind w:firstLine="0"/>
              <w:jc w:val="center"/>
              <w:rPr>
                <w:rFonts w:ascii="楷体" w:eastAsia="楷体" w:hAnsi="楷体"/>
                <w:bCs/>
                <w:sz w:val="24"/>
                <w:szCs w:val="24"/>
              </w:rPr>
            </w:pPr>
          </w:p>
        </w:tc>
      </w:tr>
      <w:tr w:rsidR="00EE277F">
        <w:trPr>
          <w:trHeight w:hRule="exact" w:val="686"/>
          <w:jc w:val="center"/>
        </w:trPr>
        <w:tc>
          <w:tcPr>
            <w:tcW w:w="522" w:type="pct"/>
            <w:vAlign w:val="center"/>
          </w:tcPr>
          <w:p w:rsidR="00EE277F" w:rsidRDefault="00510BAD">
            <w:pPr>
              <w:pStyle w:val="a4"/>
              <w:ind w:firstLine="0"/>
              <w:jc w:val="center"/>
              <w:rPr>
                <w:rFonts w:ascii="楷体" w:eastAsia="楷体" w:hAnsi="楷体"/>
                <w:bCs/>
                <w:sz w:val="24"/>
                <w:szCs w:val="24"/>
              </w:rPr>
            </w:pPr>
            <w:r>
              <w:rPr>
                <w:rFonts w:ascii="楷体" w:eastAsia="楷体" w:hAnsi="楷体" w:hint="eastAsia"/>
                <w:bCs/>
                <w:sz w:val="24"/>
                <w:szCs w:val="24"/>
              </w:rPr>
              <w:t>2</w:t>
            </w:r>
          </w:p>
        </w:tc>
        <w:tc>
          <w:tcPr>
            <w:tcW w:w="844" w:type="pct"/>
            <w:vAlign w:val="center"/>
          </w:tcPr>
          <w:p w:rsidR="00EE277F" w:rsidRDefault="00EE277F">
            <w:pPr>
              <w:pStyle w:val="a4"/>
              <w:ind w:firstLine="0"/>
              <w:jc w:val="center"/>
              <w:rPr>
                <w:rFonts w:ascii="楷体" w:eastAsia="楷体" w:hAnsi="楷体"/>
                <w:bCs/>
                <w:sz w:val="24"/>
                <w:szCs w:val="24"/>
              </w:rPr>
            </w:pPr>
          </w:p>
        </w:tc>
        <w:tc>
          <w:tcPr>
            <w:tcW w:w="1190" w:type="pct"/>
            <w:vAlign w:val="center"/>
          </w:tcPr>
          <w:p w:rsidR="00EE277F" w:rsidRDefault="00EE277F">
            <w:pPr>
              <w:pStyle w:val="a4"/>
              <w:ind w:firstLine="0"/>
              <w:jc w:val="center"/>
              <w:rPr>
                <w:rFonts w:ascii="楷体" w:eastAsia="楷体" w:hAnsi="楷体"/>
                <w:bCs/>
                <w:sz w:val="24"/>
                <w:szCs w:val="24"/>
              </w:rPr>
            </w:pPr>
          </w:p>
        </w:tc>
        <w:tc>
          <w:tcPr>
            <w:tcW w:w="635" w:type="pct"/>
            <w:vAlign w:val="center"/>
          </w:tcPr>
          <w:p w:rsidR="00EE277F" w:rsidRDefault="00EE277F">
            <w:pPr>
              <w:pStyle w:val="a4"/>
              <w:ind w:firstLine="0"/>
              <w:jc w:val="center"/>
              <w:rPr>
                <w:rFonts w:ascii="楷体" w:eastAsia="楷体" w:hAnsi="楷体"/>
                <w:bCs/>
                <w:sz w:val="24"/>
                <w:szCs w:val="24"/>
              </w:rPr>
            </w:pPr>
          </w:p>
        </w:tc>
        <w:tc>
          <w:tcPr>
            <w:tcW w:w="1807" w:type="pct"/>
            <w:vAlign w:val="center"/>
          </w:tcPr>
          <w:p w:rsidR="00EE277F" w:rsidRDefault="00EE277F">
            <w:pPr>
              <w:pStyle w:val="a4"/>
              <w:ind w:firstLine="0"/>
              <w:jc w:val="center"/>
              <w:rPr>
                <w:rFonts w:ascii="楷体" w:eastAsia="楷体" w:hAnsi="楷体"/>
                <w:bCs/>
                <w:sz w:val="24"/>
                <w:szCs w:val="24"/>
              </w:rPr>
            </w:pPr>
          </w:p>
        </w:tc>
      </w:tr>
      <w:tr w:rsidR="00EE277F">
        <w:trPr>
          <w:trHeight w:hRule="exact" w:val="686"/>
          <w:jc w:val="center"/>
        </w:trPr>
        <w:tc>
          <w:tcPr>
            <w:tcW w:w="522" w:type="pct"/>
            <w:vAlign w:val="center"/>
          </w:tcPr>
          <w:p w:rsidR="00EE277F" w:rsidRDefault="00510BAD">
            <w:pPr>
              <w:pStyle w:val="a4"/>
              <w:ind w:firstLine="0"/>
              <w:jc w:val="center"/>
              <w:rPr>
                <w:rFonts w:ascii="楷体" w:eastAsia="楷体" w:hAnsi="楷体"/>
                <w:bCs/>
                <w:sz w:val="24"/>
                <w:szCs w:val="24"/>
              </w:rPr>
            </w:pPr>
            <w:r>
              <w:rPr>
                <w:rFonts w:ascii="楷体" w:eastAsia="楷体" w:hAnsi="楷体" w:hint="eastAsia"/>
                <w:bCs/>
                <w:sz w:val="24"/>
                <w:szCs w:val="24"/>
              </w:rPr>
              <w:t>3</w:t>
            </w:r>
          </w:p>
        </w:tc>
        <w:tc>
          <w:tcPr>
            <w:tcW w:w="844" w:type="pct"/>
            <w:vAlign w:val="center"/>
          </w:tcPr>
          <w:p w:rsidR="00EE277F" w:rsidRDefault="00EE277F">
            <w:pPr>
              <w:pStyle w:val="a4"/>
              <w:ind w:firstLine="0"/>
              <w:jc w:val="center"/>
              <w:rPr>
                <w:rFonts w:ascii="楷体" w:eastAsia="楷体" w:hAnsi="楷体"/>
                <w:bCs/>
                <w:sz w:val="24"/>
                <w:szCs w:val="24"/>
              </w:rPr>
            </w:pPr>
          </w:p>
        </w:tc>
        <w:tc>
          <w:tcPr>
            <w:tcW w:w="1190" w:type="pct"/>
            <w:vAlign w:val="center"/>
          </w:tcPr>
          <w:p w:rsidR="00EE277F" w:rsidRDefault="00EE277F">
            <w:pPr>
              <w:pStyle w:val="a4"/>
              <w:ind w:firstLine="0"/>
              <w:jc w:val="center"/>
              <w:rPr>
                <w:rFonts w:ascii="楷体" w:eastAsia="楷体" w:hAnsi="楷体"/>
                <w:bCs/>
                <w:sz w:val="24"/>
                <w:szCs w:val="24"/>
              </w:rPr>
            </w:pPr>
          </w:p>
        </w:tc>
        <w:tc>
          <w:tcPr>
            <w:tcW w:w="635" w:type="pct"/>
            <w:vAlign w:val="center"/>
          </w:tcPr>
          <w:p w:rsidR="00EE277F" w:rsidRDefault="00EE277F">
            <w:pPr>
              <w:pStyle w:val="a4"/>
              <w:ind w:firstLine="0"/>
              <w:jc w:val="center"/>
              <w:rPr>
                <w:rFonts w:ascii="楷体" w:eastAsia="楷体" w:hAnsi="楷体"/>
                <w:bCs/>
                <w:sz w:val="24"/>
                <w:szCs w:val="24"/>
              </w:rPr>
            </w:pPr>
          </w:p>
        </w:tc>
        <w:tc>
          <w:tcPr>
            <w:tcW w:w="1807" w:type="pct"/>
            <w:vAlign w:val="center"/>
          </w:tcPr>
          <w:p w:rsidR="00EE277F" w:rsidRDefault="00EE277F">
            <w:pPr>
              <w:pStyle w:val="a4"/>
              <w:ind w:firstLine="0"/>
              <w:jc w:val="center"/>
              <w:rPr>
                <w:rFonts w:ascii="楷体" w:eastAsia="楷体" w:hAnsi="楷体"/>
                <w:bCs/>
                <w:sz w:val="24"/>
                <w:szCs w:val="24"/>
              </w:rPr>
            </w:pPr>
          </w:p>
        </w:tc>
      </w:tr>
      <w:tr w:rsidR="00EE277F">
        <w:trPr>
          <w:trHeight w:hRule="exact" w:val="686"/>
          <w:jc w:val="center"/>
        </w:trPr>
        <w:tc>
          <w:tcPr>
            <w:tcW w:w="522" w:type="pct"/>
            <w:vAlign w:val="center"/>
          </w:tcPr>
          <w:p w:rsidR="00EE277F" w:rsidRDefault="00510BAD">
            <w:pPr>
              <w:pStyle w:val="a4"/>
              <w:ind w:firstLine="0"/>
              <w:jc w:val="center"/>
              <w:rPr>
                <w:rFonts w:ascii="楷体" w:eastAsia="楷体" w:hAnsi="楷体"/>
                <w:bCs/>
                <w:sz w:val="24"/>
                <w:szCs w:val="24"/>
              </w:rPr>
            </w:pPr>
            <w:r>
              <w:rPr>
                <w:rFonts w:ascii="楷体" w:eastAsia="楷体" w:hAnsi="楷体" w:hint="eastAsia"/>
                <w:bCs/>
                <w:sz w:val="24"/>
                <w:szCs w:val="24"/>
              </w:rPr>
              <w:t>4</w:t>
            </w:r>
          </w:p>
        </w:tc>
        <w:tc>
          <w:tcPr>
            <w:tcW w:w="844" w:type="pct"/>
            <w:vAlign w:val="center"/>
          </w:tcPr>
          <w:p w:rsidR="00EE277F" w:rsidRDefault="00EE277F">
            <w:pPr>
              <w:pStyle w:val="a4"/>
              <w:ind w:firstLine="0"/>
              <w:jc w:val="center"/>
              <w:rPr>
                <w:rFonts w:ascii="楷体" w:eastAsia="楷体" w:hAnsi="楷体"/>
                <w:bCs/>
                <w:sz w:val="24"/>
                <w:szCs w:val="24"/>
              </w:rPr>
            </w:pPr>
          </w:p>
        </w:tc>
        <w:tc>
          <w:tcPr>
            <w:tcW w:w="1190" w:type="pct"/>
            <w:vAlign w:val="center"/>
          </w:tcPr>
          <w:p w:rsidR="00EE277F" w:rsidRDefault="00EE277F">
            <w:pPr>
              <w:pStyle w:val="a4"/>
              <w:ind w:firstLine="0"/>
              <w:jc w:val="center"/>
              <w:rPr>
                <w:rFonts w:ascii="楷体" w:eastAsia="楷体" w:hAnsi="楷体"/>
                <w:bCs/>
                <w:sz w:val="24"/>
                <w:szCs w:val="24"/>
              </w:rPr>
            </w:pPr>
          </w:p>
        </w:tc>
        <w:tc>
          <w:tcPr>
            <w:tcW w:w="635" w:type="pct"/>
            <w:vAlign w:val="center"/>
          </w:tcPr>
          <w:p w:rsidR="00EE277F" w:rsidRDefault="00EE277F">
            <w:pPr>
              <w:pStyle w:val="a4"/>
              <w:ind w:firstLine="0"/>
              <w:jc w:val="center"/>
              <w:rPr>
                <w:rFonts w:ascii="楷体" w:eastAsia="楷体" w:hAnsi="楷体"/>
                <w:bCs/>
                <w:sz w:val="24"/>
                <w:szCs w:val="24"/>
              </w:rPr>
            </w:pPr>
          </w:p>
        </w:tc>
        <w:tc>
          <w:tcPr>
            <w:tcW w:w="1807" w:type="pct"/>
            <w:vAlign w:val="center"/>
          </w:tcPr>
          <w:p w:rsidR="00EE277F" w:rsidRDefault="00EE277F">
            <w:pPr>
              <w:pStyle w:val="a4"/>
              <w:ind w:firstLine="0"/>
              <w:jc w:val="center"/>
              <w:rPr>
                <w:rFonts w:ascii="楷体" w:eastAsia="楷体" w:hAnsi="楷体"/>
                <w:bCs/>
                <w:sz w:val="24"/>
                <w:szCs w:val="24"/>
              </w:rPr>
            </w:pPr>
          </w:p>
        </w:tc>
      </w:tr>
      <w:tr w:rsidR="00EE277F">
        <w:trPr>
          <w:trHeight w:hRule="exact" w:val="686"/>
          <w:jc w:val="center"/>
        </w:trPr>
        <w:tc>
          <w:tcPr>
            <w:tcW w:w="522" w:type="pct"/>
            <w:vAlign w:val="center"/>
          </w:tcPr>
          <w:p w:rsidR="00EE277F" w:rsidRDefault="00510BAD">
            <w:pPr>
              <w:pStyle w:val="a4"/>
              <w:ind w:firstLine="0"/>
              <w:jc w:val="center"/>
              <w:rPr>
                <w:rFonts w:ascii="楷体" w:eastAsia="楷体" w:hAnsi="楷体"/>
                <w:bCs/>
                <w:sz w:val="24"/>
                <w:szCs w:val="24"/>
              </w:rPr>
            </w:pPr>
            <w:r>
              <w:rPr>
                <w:rFonts w:ascii="楷体" w:eastAsia="楷体" w:hAnsi="楷体" w:hint="eastAsia"/>
                <w:bCs/>
                <w:sz w:val="24"/>
                <w:szCs w:val="24"/>
              </w:rPr>
              <w:t>5</w:t>
            </w:r>
          </w:p>
        </w:tc>
        <w:tc>
          <w:tcPr>
            <w:tcW w:w="844" w:type="pct"/>
            <w:vAlign w:val="center"/>
          </w:tcPr>
          <w:p w:rsidR="00EE277F" w:rsidRDefault="00EE277F">
            <w:pPr>
              <w:pStyle w:val="a4"/>
              <w:ind w:firstLine="0"/>
              <w:jc w:val="center"/>
              <w:rPr>
                <w:rFonts w:ascii="楷体" w:eastAsia="楷体" w:hAnsi="楷体"/>
                <w:bCs/>
                <w:sz w:val="24"/>
                <w:szCs w:val="24"/>
              </w:rPr>
            </w:pPr>
          </w:p>
        </w:tc>
        <w:tc>
          <w:tcPr>
            <w:tcW w:w="1190" w:type="pct"/>
            <w:vAlign w:val="center"/>
          </w:tcPr>
          <w:p w:rsidR="00EE277F" w:rsidRDefault="00EE277F">
            <w:pPr>
              <w:pStyle w:val="a4"/>
              <w:ind w:firstLine="0"/>
              <w:jc w:val="center"/>
              <w:rPr>
                <w:rFonts w:ascii="楷体" w:eastAsia="楷体" w:hAnsi="楷体"/>
                <w:bCs/>
                <w:sz w:val="24"/>
                <w:szCs w:val="24"/>
              </w:rPr>
            </w:pPr>
          </w:p>
        </w:tc>
        <w:tc>
          <w:tcPr>
            <w:tcW w:w="635" w:type="pct"/>
            <w:vAlign w:val="center"/>
          </w:tcPr>
          <w:p w:rsidR="00EE277F" w:rsidRDefault="00EE277F">
            <w:pPr>
              <w:pStyle w:val="a4"/>
              <w:ind w:firstLine="0"/>
              <w:jc w:val="center"/>
              <w:rPr>
                <w:rFonts w:ascii="楷体" w:eastAsia="楷体" w:hAnsi="楷体"/>
                <w:bCs/>
                <w:sz w:val="24"/>
                <w:szCs w:val="24"/>
              </w:rPr>
            </w:pPr>
          </w:p>
        </w:tc>
        <w:tc>
          <w:tcPr>
            <w:tcW w:w="1807" w:type="pct"/>
            <w:vAlign w:val="center"/>
          </w:tcPr>
          <w:p w:rsidR="00EE277F" w:rsidRDefault="00EE277F">
            <w:pPr>
              <w:pStyle w:val="a4"/>
              <w:ind w:firstLine="0"/>
              <w:jc w:val="center"/>
              <w:rPr>
                <w:rFonts w:ascii="楷体" w:eastAsia="楷体" w:hAnsi="楷体"/>
                <w:bCs/>
                <w:sz w:val="24"/>
                <w:szCs w:val="24"/>
              </w:rPr>
            </w:pPr>
          </w:p>
        </w:tc>
      </w:tr>
      <w:tr w:rsidR="00EE277F">
        <w:trPr>
          <w:trHeight w:hRule="exact" w:val="686"/>
          <w:jc w:val="center"/>
        </w:trPr>
        <w:tc>
          <w:tcPr>
            <w:tcW w:w="522" w:type="pct"/>
            <w:vAlign w:val="center"/>
          </w:tcPr>
          <w:p w:rsidR="00EE277F" w:rsidRDefault="00510BAD">
            <w:pPr>
              <w:pStyle w:val="a4"/>
              <w:ind w:firstLine="0"/>
              <w:jc w:val="center"/>
              <w:rPr>
                <w:rFonts w:ascii="楷体" w:eastAsia="楷体" w:hAnsi="楷体"/>
                <w:bCs/>
                <w:sz w:val="24"/>
                <w:szCs w:val="24"/>
              </w:rPr>
            </w:pPr>
            <w:r>
              <w:rPr>
                <w:rFonts w:ascii="楷体" w:eastAsia="楷体" w:hAnsi="楷体" w:hint="eastAsia"/>
                <w:bCs/>
                <w:sz w:val="24"/>
                <w:szCs w:val="24"/>
              </w:rPr>
              <w:t>6</w:t>
            </w:r>
          </w:p>
        </w:tc>
        <w:tc>
          <w:tcPr>
            <w:tcW w:w="844" w:type="pct"/>
            <w:vAlign w:val="center"/>
          </w:tcPr>
          <w:p w:rsidR="00EE277F" w:rsidRDefault="00EE277F">
            <w:pPr>
              <w:pStyle w:val="a4"/>
              <w:ind w:firstLine="0"/>
              <w:jc w:val="center"/>
              <w:rPr>
                <w:rFonts w:ascii="楷体" w:eastAsia="楷体" w:hAnsi="楷体"/>
                <w:bCs/>
                <w:sz w:val="24"/>
                <w:szCs w:val="24"/>
              </w:rPr>
            </w:pPr>
          </w:p>
        </w:tc>
        <w:tc>
          <w:tcPr>
            <w:tcW w:w="1190" w:type="pct"/>
            <w:vAlign w:val="center"/>
          </w:tcPr>
          <w:p w:rsidR="00EE277F" w:rsidRDefault="00EE277F">
            <w:pPr>
              <w:pStyle w:val="a4"/>
              <w:ind w:firstLine="0"/>
              <w:jc w:val="center"/>
              <w:rPr>
                <w:rFonts w:ascii="楷体" w:eastAsia="楷体" w:hAnsi="楷体"/>
                <w:bCs/>
                <w:sz w:val="24"/>
                <w:szCs w:val="24"/>
              </w:rPr>
            </w:pPr>
          </w:p>
        </w:tc>
        <w:tc>
          <w:tcPr>
            <w:tcW w:w="635" w:type="pct"/>
            <w:vAlign w:val="center"/>
          </w:tcPr>
          <w:p w:rsidR="00EE277F" w:rsidRDefault="00EE277F">
            <w:pPr>
              <w:pStyle w:val="a4"/>
              <w:ind w:firstLine="0"/>
              <w:jc w:val="center"/>
              <w:rPr>
                <w:rFonts w:ascii="楷体" w:eastAsia="楷体" w:hAnsi="楷体"/>
                <w:bCs/>
                <w:sz w:val="24"/>
                <w:szCs w:val="24"/>
              </w:rPr>
            </w:pPr>
          </w:p>
        </w:tc>
        <w:tc>
          <w:tcPr>
            <w:tcW w:w="1807" w:type="pct"/>
            <w:vAlign w:val="center"/>
          </w:tcPr>
          <w:p w:rsidR="00EE277F" w:rsidRDefault="00EE277F">
            <w:pPr>
              <w:pStyle w:val="a4"/>
              <w:ind w:firstLine="0"/>
              <w:jc w:val="center"/>
              <w:rPr>
                <w:rFonts w:ascii="楷体" w:eastAsia="楷体" w:hAnsi="楷体"/>
                <w:bCs/>
                <w:sz w:val="24"/>
                <w:szCs w:val="24"/>
              </w:rPr>
            </w:pPr>
          </w:p>
        </w:tc>
      </w:tr>
      <w:tr w:rsidR="00EE277F">
        <w:trPr>
          <w:trHeight w:hRule="exact" w:val="686"/>
          <w:jc w:val="center"/>
        </w:trPr>
        <w:tc>
          <w:tcPr>
            <w:tcW w:w="522" w:type="pct"/>
            <w:vAlign w:val="center"/>
          </w:tcPr>
          <w:p w:rsidR="00EE277F" w:rsidRDefault="00510BAD">
            <w:pPr>
              <w:pStyle w:val="a4"/>
              <w:ind w:firstLine="0"/>
              <w:jc w:val="center"/>
              <w:rPr>
                <w:rFonts w:ascii="楷体" w:eastAsia="楷体" w:hAnsi="楷体"/>
                <w:bCs/>
                <w:sz w:val="24"/>
                <w:szCs w:val="24"/>
              </w:rPr>
            </w:pPr>
            <w:r>
              <w:rPr>
                <w:rFonts w:ascii="楷体" w:eastAsia="楷体" w:hAnsi="楷体" w:hint="eastAsia"/>
                <w:bCs/>
                <w:sz w:val="24"/>
                <w:szCs w:val="24"/>
              </w:rPr>
              <w:t>：</w:t>
            </w:r>
          </w:p>
        </w:tc>
        <w:tc>
          <w:tcPr>
            <w:tcW w:w="844" w:type="pct"/>
            <w:vAlign w:val="center"/>
          </w:tcPr>
          <w:p w:rsidR="00EE277F" w:rsidRDefault="00EE277F">
            <w:pPr>
              <w:pStyle w:val="a4"/>
              <w:ind w:firstLine="0"/>
              <w:jc w:val="center"/>
              <w:rPr>
                <w:rFonts w:ascii="楷体" w:eastAsia="楷体" w:hAnsi="楷体"/>
                <w:bCs/>
                <w:sz w:val="24"/>
                <w:szCs w:val="24"/>
              </w:rPr>
            </w:pPr>
          </w:p>
        </w:tc>
        <w:tc>
          <w:tcPr>
            <w:tcW w:w="1190" w:type="pct"/>
            <w:vAlign w:val="center"/>
          </w:tcPr>
          <w:p w:rsidR="00EE277F" w:rsidRDefault="00EE277F">
            <w:pPr>
              <w:pStyle w:val="a4"/>
              <w:ind w:firstLine="0"/>
              <w:jc w:val="center"/>
              <w:rPr>
                <w:rFonts w:ascii="楷体" w:eastAsia="楷体" w:hAnsi="楷体"/>
                <w:bCs/>
                <w:sz w:val="24"/>
                <w:szCs w:val="24"/>
              </w:rPr>
            </w:pPr>
          </w:p>
        </w:tc>
        <w:tc>
          <w:tcPr>
            <w:tcW w:w="635" w:type="pct"/>
            <w:vAlign w:val="center"/>
          </w:tcPr>
          <w:p w:rsidR="00EE277F" w:rsidRDefault="00EE277F">
            <w:pPr>
              <w:pStyle w:val="a4"/>
              <w:ind w:firstLine="0"/>
              <w:jc w:val="center"/>
              <w:rPr>
                <w:rFonts w:ascii="楷体" w:eastAsia="楷体" w:hAnsi="楷体"/>
                <w:bCs/>
                <w:sz w:val="24"/>
                <w:szCs w:val="24"/>
              </w:rPr>
            </w:pPr>
          </w:p>
        </w:tc>
        <w:tc>
          <w:tcPr>
            <w:tcW w:w="1807" w:type="pct"/>
            <w:vAlign w:val="center"/>
          </w:tcPr>
          <w:p w:rsidR="00EE277F" w:rsidRDefault="00EE277F">
            <w:pPr>
              <w:pStyle w:val="a4"/>
              <w:ind w:firstLine="0"/>
              <w:jc w:val="center"/>
              <w:rPr>
                <w:rFonts w:ascii="楷体" w:eastAsia="楷体" w:hAnsi="楷体"/>
                <w:bCs/>
                <w:sz w:val="24"/>
                <w:szCs w:val="24"/>
              </w:rPr>
            </w:pPr>
          </w:p>
        </w:tc>
      </w:tr>
      <w:tr w:rsidR="00EE277F">
        <w:trPr>
          <w:trHeight w:hRule="exact" w:val="686"/>
          <w:jc w:val="center"/>
        </w:trPr>
        <w:tc>
          <w:tcPr>
            <w:tcW w:w="522" w:type="pct"/>
            <w:vAlign w:val="center"/>
          </w:tcPr>
          <w:p w:rsidR="00EE277F" w:rsidRDefault="00EE277F">
            <w:pPr>
              <w:pStyle w:val="a4"/>
              <w:ind w:firstLine="0"/>
              <w:jc w:val="center"/>
              <w:rPr>
                <w:rFonts w:ascii="楷体" w:eastAsia="楷体" w:hAnsi="楷体"/>
                <w:bCs/>
                <w:sz w:val="24"/>
                <w:szCs w:val="24"/>
              </w:rPr>
            </w:pPr>
          </w:p>
        </w:tc>
        <w:tc>
          <w:tcPr>
            <w:tcW w:w="844" w:type="pct"/>
            <w:vAlign w:val="center"/>
          </w:tcPr>
          <w:p w:rsidR="00EE277F" w:rsidRDefault="00EE277F">
            <w:pPr>
              <w:pStyle w:val="a4"/>
              <w:ind w:firstLine="0"/>
              <w:jc w:val="center"/>
              <w:rPr>
                <w:rFonts w:ascii="楷体" w:eastAsia="楷体" w:hAnsi="楷体"/>
                <w:bCs/>
                <w:sz w:val="24"/>
                <w:szCs w:val="24"/>
              </w:rPr>
            </w:pPr>
          </w:p>
        </w:tc>
        <w:tc>
          <w:tcPr>
            <w:tcW w:w="1190" w:type="pct"/>
            <w:vAlign w:val="center"/>
          </w:tcPr>
          <w:p w:rsidR="00EE277F" w:rsidRDefault="00EE277F">
            <w:pPr>
              <w:pStyle w:val="a4"/>
              <w:ind w:firstLine="0"/>
              <w:jc w:val="center"/>
              <w:rPr>
                <w:rFonts w:ascii="楷体" w:eastAsia="楷体" w:hAnsi="楷体"/>
                <w:bCs/>
                <w:sz w:val="24"/>
                <w:szCs w:val="24"/>
              </w:rPr>
            </w:pPr>
          </w:p>
        </w:tc>
        <w:tc>
          <w:tcPr>
            <w:tcW w:w="635" w:type="pct"/>
            <w:vAlign w:val="center"/>
          </w:tcPr>
          <w:p w:rsidR="00EE277F" w:rsidRDefault="00EE277F">
            <w:pPr>
              <w:pStyle w:val="a4"/>
              <w:ind w:firstLine="0"/>
              <w:jc w:val="center"/>
              <w:rPr>
                <w:rFonts w:ascii="楷体" w:eastAsia="楷体" w:hAnsi="楷体"/>
                <w:bCs/>
                <w:sz w:val="24"/>
                <w:szCs w:val="24"/>
              </w:rPr>
            </w:pPr>
          </w:p>
        </w:tc>
        <w:tc>
          <w:tcPr>
            <w:tcW w:w="1807" w:type="pct"/>
            <w:vAlign w:val="center"/>
          </w:tcPr>
          <w:p w:rsidR="00EE277F" w:rsidRDefault="00EE277F">
            <w:pPr>
              <w:pStyle w:val="a4"/>
              <w:ind w:firstLine="0"/>
              <w:jc w:val="center"/>
              <w:rPr>
                <w:rFonts w:ascii="楷体" w:eastAsia="楷体" w:hAnsi="楷体"/>
                <w:bCs/>
                <w:sz w:val="24"/>
                <w:szCs w:val="24"/>
              </w:rPr>
            </w:pPr>
          </w:p>
        </w:tc>
      </w:tr>
      <w:tr w:rsidR="00EE277F">
        <w:trPr>
          <w:trHeight w:hRule="exact" w:val="686"/>
          <w:jc w:val="center"/>
        </w:trPr>
        <w:tc>
          <w:tcPr>
            <w:tcW w:w="522" w:type="pct"/>
            <w:vAlign w:val="center"/>
          </w:tcPr>
          <w:p w:rsidR="00EE277F" w:rsidRDefault="00EE277F">
            <w:pPr>
              <w:pStyle w:val="a4"/>
              <w:ind w:firstLine="0"/>
              <w:jc w:val="center"/>
              <w:rPr>
                <w:rFonts w:ascii="楷体" w:eastAsia="楷体" w:hAnsi="楷体"/>
                <w:bCs/>
                <w:sz w:val="24"/>
                <w:szCs w:val="24"/>
              </w:rPr>
            </w:pPr>
          </w:p>
        </w:tc>
        <w:tc>
          <w:tcPr>
            <w:tcW w:w="844" w:type="pct"/>
            <w:vAlign w:val="center"/>
          </w:tcPr>
          <w:p w:rsidR="00EE277F" w:rsidRDefault="00EE277F">
            <w:pPr>
              <w:pStyle w:val="a4"/>
              <w:ind w:firstLine="0"/>
              <w:jc w:val="center"/>
              <w:rPr>
                <w:rFonts w:ascii="楷体" w:eastAsia="楷体" w:hAnsi="楷体"/>
                <w:bCs/>
                <w:sz w:val="24"/>
                <w:szCs w:val="24"/>
              </w:rPr>
            </w:pPr>
          </w:p>
        </w:tc>
        <w:tc>
          <w:tcPr>
            <w:tcW w:w="1190" w:type="pct"/>
            <w:vAlign w:val="center"/>
          </w:tcPr>
          <w:p w:rsidR="00EE277F" w:rsidRDefault="00EE277F">
            <w:pPr>
              <w:pStyle w:val="a4"/>
              <w:ind w:firstLine="0"/>
              <w:jc w:val="center"/>
              <w:rPr>
                <w:rFonts w:ascii="楷体" w:eastAsia="楷体" w:hAnsi="楷体"/>
                <w:bCs/>
                <w:sz w:val="24"/>
                <w:szCs w:val="24"/>
              </w:rPr>
            </w:pPr>
          </w:p>
        </w:tc>
        <w:tc>
          <w:tcPr>
            <w:tcW w:w="635" w:type="pct"/>
            <w:vAlign w:val="center"/>
          </w:tcPr>
          <w:p w:rsidR="00EE277F" w:rsidRDefault="00EE277F">
            <w:pPr>
              <w:pStyle w:val="a4"/>
              <w:ind w:firstLine="0"/>
              <w:jc w:val="center"/>
              <w:rPr>
                <w:rFonts w:ascii="楷体" w:eastAsia="楷体" w:hAnsi="楷体"/>
                <w:bCs/>
                <w:sz w:val="24"/>
                <w:szCs w:val="24"/>
              </w:rPr>
            </w:pPr>
          </w:p>
        </w:tc>
        <w:tc>
          <w:tcPr>
            <w:tcW w:w="1807" w:type="pct"/>
            <w:vAlign w:val="center"/>
          </w:tcPr>
          <w:p w:rsidR="00EE277F" w:rsidRDefault="00EE277F">
            <w:pPr>
              <w:pStyle w:val="a4"/>
              <w:ind w:firstLine="0"/>
              <w:jc w:val="center"/>
              <w:rPr>
                <w:rFonts w:ascii="楷体" w:eastAsia="楷体" w:hAnsi="楷体"/>
                <w:bCs/>
                <w:sz w:val="24"/>
                <w:szCs w:val="24"/>
              </w:rPr>
            </w:pPr>
          </w:p>
        </w:tc>
      </w:tr>
      <w:tr w:rsidR="00EE277F">
        <w:trPr>
          <w:trHeight w:hRule="exact" w:val="686"/>
          <w:jc w:val="center"/>
        </w:trPr>
        <w:tc>
          <w:tcPr>
            <w:tcW w:w="522" w:type="pct"/>
            <w:vAlign w:val="center"/>
          </w:tcPr>
          <w:p w:rsidR="00EE277F" w:rsidRDefault="00EE277F">
            <w:pPr>
              <w:pStyle w:val="a4"/>
              <w:ind w:firstLine="0"/>
              <w:jc w:val="center"/>
              <w:rPr>
                <w:rFonts w:ascii="楷体" w:eastAsia="楷体" w:hAnsi="楷体"/>
                <w:bCs/>
                <w:sz w:val="24"/>
                <w:szCs w:val="24"/>
              </w:rPr>
            </w:pPr>
          </w:p>
        </w:tc>
        <w:tc>
          <w:tcPr>
            <w:tcW w:w="844" w:type="pct"/>
            <w:vAlign w:val="center"/>
          </w:tcPr>
          <w:p w:rsidR="00EE277F" w:rsidRDefault="00EE277F">
            <w:pPr>
              <w:pStyle w:val="a4"/>
              <w:ind w:firstLine="0"/>
              <w:jc w:val="center"/>
              <w:rPr>
                <w:rFonts w:ascii="楷体" w:eastAsia="楷体" w:hAnsi="楷体"/>
                <w:bCs/>
                <w:sz w:val="24"/>
                <w:szCs w:val="24"/>
              </w:rPr>
            </w:pPr>
          </w:p>
        </w:tc>
        <w:tc>
          <w:tcPr>
            <w:tcW w:w="1190" w:type="pct"/>
            <w:vAlign w:val="center"/>
          </w:tcPr>
          <w:p w:rsidR="00EE277F" w:rsidRDefault="00EE277F">
            <w:pPr>
              <w:pStyle w:val="a4"/>
              <w:ind w:firstLine="0"/>
              <w:jc w:val="center"/>
              <w:rPr>
                <w:rFonts w:ascii="楷体" w:eastAsia="楷体" w:hAnsi="楷体"/>
                <w:bCs/>
                <w:sz w:val="24"/>
                <w:szCs w:val="24"/>
              </w:rPr>
            </w:pPr>
          </w:p>
        </w:tc>
        <w:tc>
          <w:tcPr>
            <w:tcW w:w="635" w:type="pct"/>
            <w:vAlign w:val="center"/>
          </w:tcPr>
          <w:p w:rsidR="00EE277F" w:rsidRDefault="00EE277F">
            <w:pPr>
              <w:pStyle w:val="a4"/>
              <w:ind w:firstLine="0"/>
              <w:jc w:val="center"/>
              <w:rPr>
                <w:rFonts w:ascii="楷体" w:eastAsia="楷体" w:hAnsi="楷体"/>
                <w:bCs/>
                <w:sz w:val="24"/>
                <w:szCs w:val="24"/>
              </w:rPr>
            </w:pPr>
          </w:p>
        </w:tc>
        <w:tc>
          <w:tcPr>
            <w:tcW w:w="1807" w:type="pct"/>
            <w:vAlign w:val="center"/>
          </w:tcPr>
          <w:p w:rsidR="00EE277F" w:rsidRDefault="00EE277F">
            <w:pPr>
              <w:pStyle w:val="a4"/>
              <w:ind w:firstLine="0"/>
              <w:jc w:val="center"/>
              <w:rPr>
                <w:rFonts w:ascii="楷体" w:eastAsia="楷体" w:hAnsi="楷体"/>
                <w:bCs/>
                <w:sz w:val="24"/>
                <w:szCs w:val="24"/>
              </w:rPr>
            </w:pPr>
          </w:p>
        </w:tc>
      </w:tr>
      <w:tr w:rsidR="00EE277F">
        <w:trPr>
          <w:trHeight w:hRule="exact" w:val="686"/>
          <w:jc w:val="center"/>
        </w:trPr>
        <w:tc>
          <w:tcPr>
            <w:tcW w:w="522" w:type="pct"/>
            <w:vAlign w:val="center"/>
          </w:tcPr>
          <w:p w:rsidR="00EE277F" w:rsidRDefault="00EE277F">
            <w:pPr>
              <w:pStyle w:val="a4"/>
              <w:ind w:firstLine="0"/>
              <w:jc w:val="center"/>
              <w:rPr>
                <w:rFonts w:ascii="楷体" w:eastAsia="楷体" w:hAnsi="楷体"/>
                <w:bCs/>
                <w:sz w:val="24"/>
                <w:szCs w:val="24"/>
              </w:rPr>
            </w:pPr>
          </w:p>
        </w:tc>
        <w:tc>
          <w:tcPr>
            <w:tcW w:w="844" w:type="pct"/>
            <w:vAlign w:val="center"/>
          </w:tcPr>
          <w:p w:rsidR="00EE277F" w:rsidRDefault="00EE277F">
            <w:pPr>
              <w:pStyle w:val="a4"/>
              <w:ind w:firstLine="0"/>
              <w:jc w:val="center"/>
              <w:rPr>
                <w:rFonts w:ascii="楷体" w:eastAsia="楷体" w:hAnsi="楷体"/>
                <w:bCs/>
                <w:sz w:val="24"/>
                <w:szCs w:val="24"/>
              </w:rPr>
            </w:pPr>
          </w:p>
        </w:tc>
        <w:tc>
          <w:tcPr>
            <w:tcW w:w="1190" w:type="pct"/>
            <w:vAlign w:val="center"/>
          </w:tcPr>
          <w:p w:rsidR="00EE277F" w:rsidRDefault="00EE277F">
            <w:pPr>
              <w:pStyle w:val="a4"/>
              <w:ind w:firstLine="0"/>
              <w:jc w:val="center"/>
              <w:rPr>
                <w:rFonts w:ascii="楷体" w:eastAsia="楷体" w:hAnsi="楷体"/>
                <w:bCs/>
                <w:sz w:val="24"/>
                <w:szCs w:val="24"/>
              </w:rPr>
            </w:pPr>
          </w:p>
        </w:tc>
        <w:tc>
          <w:tcPr>
            <w:tcW w:w="635" w:type="pct"/>
            <w:vAlign w:val="center"/>
          </w:tcPr>
          <w:p w:rsidR="00EE277F" w:rsidRDefault="00EE277F">
            <w:pPr>
              <w:pStyle w:val="a4"/>
              <w:ind w:firstLine="0"/>
              <w:jc w:val="center"/>
              <w:rPr>
                <w:rFonts w:ascii="楷体" w:eastAsia="楷体" w:hAnsi="楷体"/>
                <w:bCs/>
                <w:sz w:val="24"/>
                <w:szCs w:val="24"/>
              </w:rPr>
            </w:pPr>
          </w:p>
        </w:tc>
        <w:tc>
          <w:tcPr>
            <w:tcW w:w="1807" w:type="pct"/>
            <w:vAlign w:val="center"/>
          </w:tcPr>
          <w:p w:rsidR="00EE277F" w:rsidRDefault="00EE277F">
            <w:pPr>
              <w:pStyle w:val="a4"/>
              <w:ind w:firstLine="0"/>
              <w:jc w:val="center"/>
              <w:rPr>
                <w:rFonts w:ascii="楷体" w:eastAsia="楷体" w:hAnsi="楷体"/>
                <w:bCs/>
                <w:sz w:val="24"/>
                <w:szCs w:val="24"/>
              </w:rPr>
            </w:pPr>
          </w:p>
        </w:tc>
      </w:tr>
    </w:tbl>
    <w:p w:rsidR="00EE277F" w:rsidRDefault="00510BAD">
      <w:pPr>
        <w:pStyle w:val="a4"/>
        <w:spacing w:line="360" w:lineRule="auto"/>
        <w:ind w:firstLineChars="200" w:firstLine="482"/>
        <w:rPr>
          <w:rFonts w:ascii="楷体" w:eastAsia="楷体" w:hAnsi="楷体"/>
          <w:b/>
          <w:bCs/>
          <w:sz w:val="24"/>
        </w:rPr>
      </w:pPr>
      <w:r>
        <w:rPr>
          <w:rFonts w:ascii="楷体" w:eastAsia="楷体" w:hAnsi="楷体" w:hint="eastAsia"/>
          <w:b/>
          <w:bCs/>
          <w:sz w:val="24"/>
        </w:rPr>
        <w:t>注：1、行数不够请自行添加</w:t>
      </w:r>
    </w:p>
    <w:p w:rsidR="00EE277F" w:rsidRDefault="00510BAD">
      <w:pPr>
        <w:pStyle w:val="a4"/>
        <w:spacing w:line="360" w:lineRule="auto"/>
        <w:ind w:firstLineChars="200" w:firstLine="482"/>
        <w:rPr>
          <w:rFonts w:ascii="楷体" w:eastAsia="楷体" w:hAnsi="楷体"/>
          <w:b/>
          <w:bCs/>
          <w:sz w:val="24"/>
        </w:rPr>
      </w:pPr>
      <w:r>
        <w:rPr>
          <w:rFonts w:ascii="楷体" w:eastAsia="楷体" w:hAnsi="楷体" w:hint="eastAsia"/>
          <w:b/>
          <w:bCs/>
          <w:sz w:val="24"/>
        </w:rPr>
        <w:t xml:space="preserve">    2、经验证明资料附后</w:t>
      </w:r>
    </w:p>
    <w:p w:rsidR="00EE277F" w:rsidRDefault="00EE277F">
      <w:pPr>
        <w:pStyle w:val="a4"/>
        <w:spacing w:beforeLines="50" w:before="120"/>
        <w:ind w:left="-17" w:firstLine="0"/>
        <w:rPr>
          <w:rFonts w:ascii="楷体" w:eastAsia="楷体" w:hAnsi="楷体"/>
          <w:sz w:val="28"/>
        </w:rPr>
      </w:pPr>
    </w:p>
    <w:p w:rsidR="00EE277F" w:rsidRDefault="00EE277F">
      <w:pPr>
        <w:pStyle w:val="a4"/>
        <w:spacing w:beforeLines="50" w:before="120"/>
        <w:ind w:left="-17" w:firstLine="0"/>
        <w:rPr>
          <w:rFonts w:ascii="楷体" w:eastAsia="楷体" w:hAnsi="楷体"/>
          <w:sz w:val="28"/>
        </w:rPr>
      </w:pPr>
    </w:p>
    <w:p w:rsidR="00EE277F" w:rsidRDefault="00510BAD">
      <w:pPr>
        <w:pStyle w:val="a4"/>
        <w:spacing w:beforeLines="50" w:before="120" w:line="360" w:lineRule="auto"/>
        <w:ind w:left="-17" w:firstLine="0"/>
        <w:rPr>
          <w:rFonts w:ascii="楷体" w:eastAsia="楷体" w:hAnsi="楷体"/>
          <w:sz w:val="28"/>
        </w:rPr>
      </w:pPr>
      <w:r>
        <w:rPr>
          <w:rFonts w:ascii="楷体" w:eastAsia="楷体" w:hAnsi="楷体" w:hint="eastAsia"/>
          <w:sz w:val="28"/>
        </w:rPr>
        <w:t xml:space="preserve">法定代表人或其委托代理人签名：                  </w:t>
      </w:r>
    </w:p>
    <w:p w:rsidR="00EE277F" w:rsidRDefault="00510BAD">
      <w:pPr>
        <w:spacing w:line="360" w:lineRule="auto"/>
        <w:rPr>
          <w:rFonts w:ascii="楷体" w:eastAsia="楷体" w:hAnsi="楷体"/>
          <w:b/>
          <w:sz w:val="28"/>
        </w:rPr>
      </w:pPr>
      <w:r>
        <w:rPr>
          <w:rFonts w:ascii="楷体" w:eastAsia="楷体" w:hAnsi="楷体" w:hint="eastAsia"/>
          <w:sz w:val="28"/>
        </w:rPr>
        <w:t>投标人（公章）</w:t>
      </w:r>
      <w:r>
        <w:rPr>
          <w:rFonts w:ascii="楷体" w:eastAsia="楷体" w:hAnsi="楷体"/>
          <w:sz w:val="28"/>
        </w:rPr>
        <w:t>________________</w:t>
      </w:r>
    </w:p>
    <w:p w:rsidR="00EE277F" w:rsidRDefault="00510BAD">
      <w:pPr>
        <w:pStyle w:val="ac"/>
        <w:spacing w:line="360" w:lineRule="auto"/>
        <w:ind w:left="839" w:right="320" w:hanging="119"/>
        <w:jc w:val="right"/>
        <w:rPr>
          <w:rFonts w:ascii="楷体" w:eastAsia="楷体" w:hAnsi="楷体"/>
        </w:rPr>
      </w:pPr>
      <w:r>
        <w:rPr>
          <w:rFonts w:ascii="楷体" w:eastAsia="楷体" w:hAnsi="楷体" w:hint="eastAsia"/>
        </w:rPr>
        <w:t>日期：2024年   月   日</w:t>
      </w:r>
    </w:p>
    <w:p w:rsidR="00EE277F" w:rsidRDefault="00EE277F">
      <w:pPr>
        <w:pStyle w:val="ac"/>
        <w:spacing w:line="360" w:lineRule="auto"/>
        <w:ind w:left="839" w:right="320" w:hanging="119"/>
        <w:jc w:val="right"/>
        <w:rPr>
          <w:rFonts w:ascii="楷体" w:eastAsia="楷体" w:hAnsi="楷体"/>
        </w:rPr>
      </w:pPr>
    </w:p>
    <w:p w:rsidR="00EE277F" w:rsidRPr="002044BA" w:rsidRDefault="002044BA" w:rsidP="002044BA">
      <w:pPr>
        <w:pStyle w:val="2"/>
        <w:rPr>
          <w:sz w:val="32"/>
          <w:szCs w:val="32"/>
        </w:rPr>
      </w:pPr>
      <w:r w:rsidRPr="002044BA">
        <w:rPr>
          <w:rFonts w:hint="eastAsia"/>
          <w:sz w:val="32"/>
          <w:szCs w:val="32"/>
        </w:rPr>
        <w:lastRenderedPageBreak/>
        <w:t>七、</w:t>
      </w:r>
      <w:r w:rsidR="00510BAD" w:rsidRPr="002044BA">
        <w:rPr>
          <w:rFonts w:hint="eastAsia"/>
          <w:sz w:val="32"/>
          <w:szCs w:val="32"/>
        </w:rPr>
        <w:t>业绩证明资料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2486"/>
        <w:gridCol w:w="1327"/>
        <w:gridCol w:w="1351"/>
        <w:gridCol w:w="1325"/>
        <w:gridCol w:w="1260"/>
      </w:tblGrid>
      <w:tr w:rsidR="00EE277F">
        <w:trPr>
          <w:trHeight w:val="1110"/>
          <w:jc w:val="center"/>
        </w:trPr>
        <w:tc>
          <w:tcPr>
            <w:tcW w:w="1480" w:type="dxa"/>
            <w:vAlign w:val="center"/>
          </w:tcPr>
          <w:p w:rsidR="00EE277F" w:rsidRDefault="00510BAD">
            <w:pPr>
              <w:pStyle w:val="ac"/>
              <w:widowControl/>
              <w:jc w:val="center"/>
              <w:rPr>
                <w:rFonts w:ascii="宋体" w:eastAsia="宋体" w:hAnsi="宋体"/>
                <w:bCs/>
                <w:sz w:val="24"/>
                <w:szCs w:val="24"/>
              </w:rPr>
            </w:pPr>
            <w:r>
              <w:rPr>
                <w:rFonts w:ascii="宋体" w:eastAsia="宋体" w:hAnsi="宋体" w:hint="eastAsia"/>
                <w:bCs/>
                <w:sz w:val="24"/>
                <w:szCs w:val="24"/>
              </w:rPr>
              <w:t>序号</w:t>
            </w:r>
          </w:p>
        </w:tc>
        <w:tc>
          <w:tcPr>
            <w:tcW w:w="2486" w:type="dxa"/>
            <w:vAlign w:val="center"/>
          </w:tcPr>
          <w:p w:rsidR="00EE277F" w:rsidRDefault="00510BAD">
            <w:pPr>
              <w:pStyle w:val="ac"/>
              <w:widowControl/>
              <w:jc w:val="center"/>
              <w:rPr>
                <w:rFonts w:ascii="宋体" w:eastAsia="宋体" w:hAnsi="宋体"/>
                <w:bCs/>
                <w:sz w:val="24"/>
                <w:szCs w:val="24"/>
              </w:rPr>
            </w:pPr>
            <w:r>
              <w:rPr>
                <w:rFonts w:ascii="宋体" w:eastAsia="宋体" w:hAnsi="宋体" w:hint="eastAsia"/>
                <w:bCs/>
                <w:sz w:val="24"/>
                <w:szCs w:val="24"/>
              </w:rPr>
              <w:t>项目名称</w:t>
            </w:r>
          </w:p>
        </w:tc>
        <w:tc>
          <w:tcPr>
            <w:tcW w:w="1327" w:type="dxa"/>
            <w:vAlign w:val="center"/>
          </w:tcPr>
          <w:p w:rsidR="00EE277F" w:rsidRDefault="00510BAD">
            <w:pPr>
              <w:pStyle w:val="ac"/>
              <w:widowControl/>
              <w:jc w:val="center"/>
              <w:rPr>
                <w:rFonts w:ascii="宋体" w:eastAsia="宋体" w:hAnsi="宋体"/>
                <w:bCs/>
                <w:sz w:val="24"/>
                <w:szCs w:val="24"/>
              </w:rPr>
            </w:pPr>
            <w:r>
              <w:rPr>
                <w:rFonts w:ascii="宋体" w:eastAsia="宋体" w:hAnsi="宋体" w:hint="eastAsia"/>
                <w:bCs/>
                <w:sz w:val="24"/>
                <w:szCs w:val="24"/>
              </w:rPr>
              <w:t>项目类别</w:t>
            </w:r>
          </w:p>
        </w:tc>
        <w:tc>
          <w:tcPr>
            <w:tcW w:w="1351" w:type="dxa"/>
            <w:vAlign w:val="center"/>
          </w:tcPr>
          <w:p w:rsidR="00EE277F" w:rsidRDefault="00510BAD">
            <w:pPr>
              <w:pStyle w:val="ac"/>
              <w:widowControl/>
              <w:jc w:val="center"/>
              <w:rPr>
                <w:rFonts w:ascii="宋体" w:eastAsia="宋体" w:hAnsi="宋体"/>
                <w:bCs/>
                <w:sz w:val="24"/>
                <w:szCs w:val="24"/>
              </w:rPr>
            </w:pPr>
            <w:r>
              <w:rPr>
                <w:rFonts w:ascii="宋体" w:eastAsia="宋体" w:hAnsi="宋体" w:hint="eastAsia"/>
                <w:bCs/>
                <w:sz w:val="24"/>
                <w:szCs w:val="24"/>
              </w:rPr>
              <w:t>业主单位</w:t>
            </w:r>
          </w:p>
        </w:tc>
        <w:tc>
          <w:tcPr>
            <w:tcW w:w="1325" w:type="dxa"/>
            <w:vAlign w:val="center"/>
          </w:tcPr>
          <w:p w:rsidR="00EE277F" w:rsidRDefault="00510BAD">
            <w:pPr>
              <w:pStyle w:val="ac"/>
              <w:widowControl/>
              <w:jc w:val="center"/>
              <w:rPr>
                <w:rFonts w:ascii="宋体" w:eastAsia="宋体" w:hAnsi="宋体"/>
                <w:bCs/>
                <w:sz w:val="24"/>
                <w:szCs w:val="24"/>
              </w:rPr>
            </w:pPr>
            <w:r>
              <w:rPr>
                <w:rFonts w:ascii="宋体" w:eastAsia="宋体" w:hAnsi="宋体" w:hint="eastAsia"/>
                <w:bCs/>
                <w:sz w:val="24"/>
                <w:szCs w:val="24"/>
              </w:rPr>
              <w:t>完成情况</w:t>
            </w:r>
          </w:p>
        </w:tc>
        <w:tc>
          <w:tcPr>
            <w:tcW w:w="1260" w:type="dxa"/>
            <w:vAlign w:val="center"/>
          </w:tcPr>
          <w:p w:rsidR="00EE277F" w:rsidRDefault="00510BAD">
            <w:pPr>
              <w:pStyle w:val="ac"/>
              <w:widowControl/>
              <w:jc w:val="center"/>
              <w:rPr>
                <w:rFonts w:ascii="宋体" w:eastAsia="宋体" w:hAnsi="宋体"/>
                <w:bCs/>
                <w:sz w:val="24"/>
                <w:szCs w:val="24"/>
              </w:rPr>
            </w:pPr>
            <w:r>
              <w:rPr>
                <w:rFonts w:ascii="宋体" w:eastAsia="宋体" w:hAnsi="宋体" w:hint="eastAsia"/>
                <w:bCs/>
                <w:sz w:val="24"/>
                <w:szCs w:val="24"/>
              </w:rPr>
              <w:t>合同时间</w:t>
            </w:r>
          </w:p>
        </w:tc>
      </w:tr>
      <w:tr w:rsidR="00EE277F">
        <w:trPr>
          <w:trHeight w:val="552"/>
          <w:jc w:val="center"/>
        </w:trPr>
        <w:tc>
          <w:tcPr>
            <w:tcW w:w="1480" w:type="dxa"/>
            <w:vAlign w:val="center"/>
          </w:tcPr>
          <w:p w:rsidR="00EE277F" w:rsidRDefault="00510BAD">
            <w:pPr>
              <w:pStyle w:val="ac"/>
              <w:widowControl/>
              <w:jc w:val="center"/>
              <w:rPr>
                <w:rFonts w:ascii="宋体" w:eastAsia="宋体" w:hAnsi="宋体"/>
                <w:sz w:val="24"/>
                <w:szCs w:val="24"/>
              </w:rPr>
            </w:pPr>
            <w:r>
              <w:rPr>
                <w:rFonts w:ascii="宋体" w:eastAsia="宋体" w:hAnsi="宋体" w:hint="eastAsia"/>
                <w:sz w:val="24"/>
                <w:szCs w:val="24"/>
              </w:rPr>
              <w:t>1</w:t>
            </w:r>
          </w:p>
        </w:tc>
        <w:tc>
          <w:tcPr>
            <w:tcW w:w="2486" w:type="dxa"/>
            <w:vAlign w:val="center"/>
          </w:tcPr>
          <w:p w:rsidR="00EE277F" w:rsidRDefault="00EE277F">
            <w:pPr>
              <w:pStyle w:val="ac"/>
              <w:widowControl/>
              <w:jc w:val="center"/>
              <w:rPr>
                <w:rFonts w:ascii="宋体" w:eastAsia="宋体" w:hAnsi="宋体"/>
                <w:sz w:val="24"/>
                <w:szCs w:val="24"/>
              </w:rPr>
            </w:pPr>
          </w:p>
        </w:tc>
        <w:tc>
          <w:tcPr>
            <w:tcW w:w="1327" w:type="dxa"/>
          </w:tcPr>
          <w:p w:rsidR="00EE277F" w:rsidRDefault="00EE277F">
            <w:pPr>
              <w:pStyle w:val="ac"/>
              <w:widowControl/>
              <w:jc w:val="center"/>
              <w:rPr>
                <w:rFonts w:ascii="宋体" w:eastAsia="宋体" w:hAnsi="宋体"/>
                <w:sz w:val="24"/>
                <w:szCs w:val="24"/>
              </w:rPr>
            </w:pPr>
          </w:p>
        </w:tc>
        <w:tc>
          <w:tcPr>
            <w:tcW w:w="1351" w:type="dxa"/>
            <w:vAlign w:val="center"/>
          </w:tcPr>
          <w:p w:rsidR="00EE277F" w:rsidRDefault="00EE277F">
            <w:pPr>
              <w:pStyle w:val="ac"/>
              <w:widowControl/>
              <w:jc w:val="center"/>
              <w:rPr>
                <w:rFonts w:ascii="宋体" w:eastAsia="宋体" w:hAnsi="宋体"/>
                <w:sz w:val="24"/>
                <w:szCs w:val="24"/>
              </w:rPr>
            </w:pPr>
          </w:p>
        </w:tc>
        <w:tc>
          <w:tcPr>
            <w:tcW w:w="1325" w:type="dxa"/>
            <w:vAlign w:val="center"/>
          </w:tcPr>
          <w:p w:rsidR="00EE277F" w:rsidRDefault="00EE277F">
            <w:pPr>
              <w:pStyle w:val="ac"/>
              <w:widowControl/>
              <w:jc w:val="center"/>
              <w:rPr>
                <w:rFonts w:ascii="宋体" w:eastAsia="宋体" w:hAnsi="宋体"/>
                <w:sz w:val="24"/>
                <w:szCs w:val="24"/>
              </w:rPr>
            </w:pPr>
          </w:p>
        </w:tc>
        <w:tc>
          <w:tcPr>
            <w:tcW w:w="1260" w:type="dxa"/>
            <w:vAlign w:val="center"/>
          </w:tcPr>
          <w:p w:rsidR="00EE277F" w:rsidRDefault="00EE277F">
            <w:pPr>
              <w:pStyle w:val="ac"/>
              <w:widowControl/>
              <w:jc w:val="center"/>
              <w:rPr>
                <w:rFonts w:ascii="宋体" w:eastAsia="宋体" w:hAnsi="宋体"/>
                <w:sz w:val="24"/>
                <w:szCs w:val="24"/>
              </w:rPr>
            </w:pPr>
          </w:p>
        </w:tc>
      </w:tr>
      <w:tr w:rsidR="00EE277F">
        <w:trPr>
          <w:trHeight w:val="544"/>
          <w:jc w:val="center"/>
        </w:trPr>
        <w:tc>
          <w:tcPr>
            <w:tcW w:w="1480" w:type="dxa"/>
            <w:vAlign w:val="center"/>
          </w:tcPr>
          <w:p w:rsidR="00EE277F" w:rsidRDefault="00510BAD">
            <w:pPr>
              <w:pStyle w:val="ac"/>
              <w:widowControl/>
              <w:jc w:val="center"/>
              <w:rPr>
                <w:rFonts w:ascii="宋体" w:eastAsia="宋体" w:hAnsi="宋体"/>
                <w:sz w:val="24"/>
                <w:szCs w:val="24"/>
              </w:rPr>
            </w:pPr>
            <w:r>
              <w:rPr>
                <w:rFonts w:ascii="宋体" w:eastAsia="宋体" w:hAnsi="宋体" w:hint="eastAsia"/>
                <w:sz w:val="24"/>
                <w:szCs w:val="24"/>
              </w:rPr>
              <w:t>2</w:t>
            </w:r>
          </w:p>
        </w:tc>
        <w:tc>
          <w:tcPr>
            <w:tcW w:w="2486" w:type="dxa"/>
            <w:vAlign w:val="center"/>
          </w:tcPr>
          <w:p w:rsidR="00EE277F" w:rsidRDefault="00EE277F">
            <w:pPr>
              <w:pStyle w:val="ac"/>
              <w:widowControl/>
              <w:jc w:val="center"/>
              <w:rPr>
                <w:rFonts w:ascii="宋体" w:eastAsia="宋体" w:hAnsi="宋体"/>
                <w:sz w:val="24"/>
                <w:szCs w:val="24"/>
              </w:rPr>
            </w:pPr>
          </w:p>
        </w:tc>
        <w:tc>
          <w:tcPr>
            <w:tcW w:w="1327" w:type="dxa"/>
          </w:tcPr>
          <w:p w:rsidR="00EE277F" w:rsidRDefault="00EE277F">
            <w:pPr>
              <w:pStyle w:val="ac"/>
              <w:widowControl/>
              <w:jc w:val="center"/>
              <w:rPr>
                <w:rFonts w:ascii="宋体" w:eastAsia="宋体" w:hAnsi="宋体"/>
                <w:sz w:val="24"/>
                <w:szCs w:val="24"/>
              </w:rPr>
            </w:pPr>
          </w:p>
        </w:tc>
        <w:tc>
          <w:tcPr>
            <w:tcW w:w="1351" w:type="dxa"/>
            <w:vAlign w:val="center"/>
          </w:tcPr>
          <w:p w:rsidR="00EE277F" w:rsidRDefault="00EE277F">
            <w:pPr>
              <w:pStyle w:val="ac"/>
              <w:widowControl/>
              <w:jc w:val="center"/>
              <w:rPr>
                <w:rFonts w:ascii="宋体" w:eastAsia="宋体" w:hAnsi="宋体"/>
                <w:sz w:val="24"/>
                <w:szCs w:val="24"/>
              </w:rPr>
            </w:pPr>
          </w:p>
        </w:tc>
        <w:tc>
          <w:tcPr>
            <w:tcW w:w="1325" w:type="dxa"/>
            <w:vAlign w:val="center"/>
          </w:tcPr>
          <w:p w:rsidR="00EE277F" w:rsidRDefault="00EE277F">
            <w:pPr>
              <w:pStyle w:val="ac"/>
              <w:widowControl/>
              <w:jc w:val="center"/>
              <w:rPr>
                <w:rFonts w:ascii="宋体" w:eastAsia="宋体" w:hAnsi="宋体"/>
                <w:sz w:val="24"/>
                <w:szCs w:val="24"/>
              </w:rPr>
            </w:pPr>
          </w:p>
        </w:tc>
        <w:tc>
          <w:tcPr>
            <w:tcW w:w="1260" w:type="dxa"/>
            <w:vAlign w:val="center"/>
          </w:tcPr>
          <w:p w:rsidR="00EE277F" w:rsidRDefault="00EE277F">
            <w:pPr>
              <w:pStyle w:val="ac"/>
              <w:widowControl/>
              <w:jc w:val="center"/>
              <w:rPr>
                <w:rFonts w:ascii="宋体" w:eastAsia="宋体" w:hAnsi="宋体"/>
                <w:sz w:val="24"/>
                <w:szCs w:val="24"/>
              </w:rPr>
            </w:pPr>
          </w:p>
        </w:tc>
      </w:tr>
      <w:tr w:rsidR="00EE277F">
        <w:trPr>
          <w:trHeight w:val="681"/>
          <w:jc w:val="center"/>
        </w:trPr>
        <w:tc>
          <w:tcPr>
            <w:tcW w:w="1480" w:type="dxa"/>
            <w:vAlign w:val="center"/>
          </w:tcPr>
          <w:p w:rsidR="00EE277F" w:rsidRDefault="00510BAD">
            <w:pPr>
              <w:pStyle w:val="ac"/>
              <w:widowControl/>
              <w:jc w:val="center"/>
              <w:rPr>
                <w:rFonts w:ascii="宋体" w:eastAsia="宋体" w:hAnsi="宋体"/>
                <w:sz w:val="24"/>
                <w:szCs w:val="24"/>
              </w:rPr>
            </w:pPr>
            <w:r>
              <w:rPr>
                <w:rFonts w:ascii="宋体" w:eastAsia="宋体" w:hAnsi="宋体" w:hint="eastAsia"/>
                <w:sz w:val="24"/>
                <w:szCs w:val="24"/>
              </w:rPr>
              <w:t>3</w:t>
            </w:r>
          </w:p>
        </w:tc>
        <w:tc>
          <w:tcPr>
            <w:tcW w:w="2486" w:type="dxa"/>
            <w:vAlign w:val="center"/>
          </w:tcPr>
          <w:p w:rsidR="00EE277F" w:rsidRDefault="00EE277F">
            <w:pPr>
              <w:pStyle w:val="ac"/>
              <w:widowControl/>
              <w:jc w:val="center"/>
              <w:rPr>
                <w:rFonts w:ascii="宋体" w:eastAsia="宋体" w:hAnsi="宋体"/>
                <w:sz w:val="24"/>
                <w:szCs w:val="24"/>
              </w:rPr>
            </w:pPr>
          </w:p>
        </w:tc>
        <w:tc>
          <w:tcPr>
            <w:tcW w:w="1327" w:type="dxa"/>
          </w:tcPr>
          <w:p w:rsidR="00EE277F" w:rsidRDefault="00EE277F">
            <w:pPr>
              <w:pStyle w:val="ac"/>
              <w:widowControl/>
              <w:jc w:val="center"/>
              <w:rPr>
                <w:rFonts w:ascii="宋体" w:eastAsia="宋体" w:hAnsi="宋体"/>
                <w:sz w:val="24"/>
                <w:szCs w:val="24"/>
              </w:rPr>
            </w:pPr>
          </w:p>
        </w:tc>
        <w:tc>
          <w:tcPr>
            <w:tcW w:w="1351" w:type="dxa"/>
            <w:vAlign w:val="center"/>
          </w:tcPr>
          <w:p w:rsidR="00EE277F" w:rsidRDefault="00EE277F">
            <w:pPr>
              <w:pStyle w:val="ac"/>
              <w:widowControl/>
              <w:jc w:val="center"/>
              <w:rPr>
                <w:rFonts w:ascii="宋体" w:eastAsia="宋体" w:hAnsi="宋体"/>
                <w:sz w:val="24"/>
                <w:szCs w:val="24"/>
              </w:rPr>
            </w:pPr>
          </w:p>
        </w:tc>
        <w:tc>
          <w:tcPr>
            <w:tcW w:w="1325" w:type="dxa"/>
            <w:vAlign w:val="center"/>
          </w:tcPr>
          <w:p w:rsidR="00EE277F" w:rsidRDefault="00EE277F">
            <w:pPr>
              <w:pStyle w:val="ac"/>
              <w:widowControl/>
              <w:jc w:val="center"/>
              <w:rPr>
                <w:rFonts w:ascii="宋体" w:eastAsia="宋体" w:hAnsi="宋体"/>
                <w:sz w:val="24"/>
                <w:szCs w:val="24"/>
              </w:rPr>
            </w:pPr>
          </w:p>
        </w:tc>
        <w:tc>
          <w:tcPr>
            <w:tcW w:w="1260" w:type="dxa"/>
            <w:vAlign w:val="center"/>
          </w:tcPr>
          <w:p w:rsidR="00EE277F" w:rsidRDefault="00EE277F">
            <w:pPr>
              <w:pStyle w:val="ac"/>
              <w:widowControl/>
              <w:jc w:val="center"/>
              <w:rPr>
                <w:rFonts w:ascii="宋体" w:eastAsia="宋体" w:hAnsi="宋体"/>
                <w:sz w:val="24"/>
                <w:szCs w:val="24"/>
              </w:rPr>
            </w:pPr>
          </w:p>
        </w:tc>
      </w:tr>
      <w:tr w:rsidR="00EE277F">
        <w:trPr>
          <w:trHeight w:val="575"/>
          <w:jc w:val="center"/>
        </w:trPr>
        <w:tc>
          <w:tcPr>
            <w:tcW w:w="1480" w:type="dxa"/>
            <w:vAlign w:val="center"/>
          </w:tcPr>
          <w:p w:rsidR="00EE277F" w:rsidRDefault="00510BAD">
            <w:pPr>
              <w:pStyle w:val="ac"/>
              <w:widowControl/>
              <w:jc w:val="center"/>
              <w:rPr>
                <w:rFonts w:ascii="宋体" w:eastAsia="宋体" w:hAnsi="宋体"/>
                <w:sz w:val="24"/>
                <w:szCs w:val="24"/>
              </w:rPr>
            </w:pPr>
            <w:r>
              <w:rPr>
                <w:rFonts w:ascii="宋体" w:eastAsia="宋体" w:hAnsi="宋体" w:hint="eastAsia"/>
                <w:sz w:val="24"/>
                <w:szCs w:val="24"/>
              </w:rPr>
              <w:t>4</w:t>
            </w:r>
          </w:p>
        </w:tc>
        <w:tc>
          <w:tcPr>
            <w:tcW w:w="2486" w:type="dxa"/>
            <w:vAlign w:val="center"/>
          </w:tcPr>
          <w:p w:rsidR="00EE277F" w:rsidRDefault="00EE277F">
            <w:pPr>
              <w:pStyle w:val="ac"/>
              <w:widowControl/>
              <w:jc w:val="center"/>
              <w:rPr>
                <w:rFonts w:ascii="宋体" w:eastAsia="宋体" w:hAnsi="宋体"/>
                <w:sz w:val="24"/>
                <w:szCs w:val="24"/>
              </w:rPr>
            </w:pPr>
          </w:p>
        </w:tc>
        <w:tc>
          <w:tcPr>
            <w:tcW w:w="1327" w:type="dxa"/>
          </w:tcPr>
          <w:p w:rsidR="00EE277F" w:rsidRDefault="00EE277F">
            <w:pPr>
              <w:pStyle w:val="ac"/>
              <w:widowControl/>
              <w:jc w:val="center"/>
              <w:rPr>
                <w:rFonts w:ascii="宋体" w:eastAsia="宋体" w:hAnsi="宋体"/>
                <w:sz w:val="24"/>
                <w:szCs w:val="24"/>
              </w:rPr>
            </w:pPr>
          </w:p>
        </w:tc>
        <w:tc>
          <w:tcPr>
            <w:tcW w:w="1351" w:type="dxa"/>
            <w:vAlign w:val="center"/>
          </w:tcPr>
          <w:p w:rsidR="00EE277F" w:rsidRDefault="00EE277F">
            <w:pPr>
              <w:pStyle w:val="ac"/>
              <w:widowControl/>
              <w:jc w:val="center"/>
              <w:rPr>
                <w:rFonts w:ascii="宋体" w:eastAsia="宋体" w:hAnsi="宋体"/>
                <w:sz w:val="24"/>
                <w:szCs w:val="24"/>
              </w:rPr>
            </w:pPr>
          </w:p>
        </w:tc>
        <w:tc>
          <w:tcPr>
            <w:tcW w:w="1325" w:type="dxa"/>
            <w:vAlign w:val="center"/>
          </w:tcPr>
          <w:p w:rsidR="00EE277F" w:rsidRDefault="00EE277F">
            <w:pPr>
              <w:pStyle w:val="ac"/>
              <w:widowControl/>
              <w:jc w:val="center"/>
              <w:rPr>
                <w:rFonts w:ascii="宋体" w:eastAsia="宋体" w:hAnsi="宋体"/>
                <w:sz w:val="24"/>
                <w:szCs w:val="24"/>
              </w:rPr>
            </w:pPr>
          </w:p>
        </w:tc>
        <w:tc>
          <w:tcPr>
            <w:tcW w:w="1260" w:type="dxa"/>
            <w:vAlign w:val="center"/>
          </w:tcPr>
          <w:p w:rsidR="00EE277F" w:rsidRDefault="00EE277F">
            <w:pPr>
              <w:pStyle w:val="ac"/>
              <w:widowControl/>
              <w:jc w:val="center"/>
              <w:rPr>
                <w:rFonts w:ascii="宋体" w:eastAsia="宋体" w:hAnsi="宋体"/>
                <w:sz w:val="24"/>
                <w:szCs w:val="24"/>
              </w:rPr>
            </w:pPr>
          </w:p>
        </w:tc>
      </w:tr>
      <w:tr w:rsidR="00EE277F">
        <w:trPr>
          <w:trHeight w:val="553"/>
          <w:jc w:val="center"/>
        </w:trPr>
        <w:tc>
          <w:tcPr>
            <w:tcW w:w="1480" w:type="dxa"/>
            <w:vAlign w:val="center"/>
          </w:tcPr>
          <w:p w:rsidR="00EE277F" w:rsidRDefault="00510BAD">
            <w:pPr>
              <w:pStyle w:val="ac"/>
              <w:widowControl/>
              <w:jc w:val="center"/>
              <w:rPr>
                <w:rFonts w:ascii="宋体" w:eastAsia="宋体" w:hAnsi="宋体"/>
                <w:sz w:val="24"/>
                <w:szCs w:val="24"/>
              </w:rPr>
            </w:pPr>
            <w:r>
              <w:rPr>
                <w:rFonts w:ascii="宋体" w:eastAsia="宋体" w:hAnsi="宋体" w:hint="eastAsia"/>
                <w:sz w:val="24"/>
                <w:szCs w:val="24"/>
              </w:rPr>
              <w:t>5</w:t>
            </w:r>
          </w:p>
        </w:tc>
        <w:tc>
          <w:tcPr>
            <w:tcW w:w="2486" w:type="dxa"/>
            <w:vAlign w:val="center"/>
          </w:tcPr>
          <w:p w:rsidR="00EE277F" w:rsidRDefault="00EE277F">
            <w:pPr>
              <w:pStyle w:val="ac"/>
              <w:widowControl/>
              <w:jc w:val="center"/>
              <w:rPr>
                <w:rFonts w:ascii="宋体" w:eastAsia="宋体" w:hAnsi="宋体"/>
                <w:sz w:val="24"/>
                <w:szCs w:val="24"/>
              </w:rPr>
            </w:pPr>
          </w:p>
        </w:tc>
        <w:tc>
          <w:tcPr>
            <w:tcW w:w="1327" w:type="dxa"/>
          </w:tcPr>
          <w:p w:rsidR="00EE277F" w:rsidRDefault="00EE277F">
            <w:pPr>
              <w:pStyle w:val="ac"/>
              <w:widowControl/>
              <w:jc w:val="center"/>
              <w:rPr>
                <w:rFonts w:ascii="宋体" w:eastAsia="宋体" w:hAnsi="宋体"/>
                <w:sz w:val="24"/>
                <w:szCs w:val="24"/>
              </w:rPr>
            </w:pPr>
          </w:p>
        </w:tc>
        <w:tc>
          <w:tcPr>
            <w:tcW w:w="1351" w:type="dxa"/>
            <w:vAlign w:val="center"/>
          </w:tcPr>
          <w:p w:rsidR="00EE277F" w:rsidRDefault="00EE277F">
            <w:pPr>
              <w:pStyle w:val="ac"/>
              <w:widowControl/>
              <w:jc w:val="center"/>
              <w:rPr>
                <w:rFonts w:ascii="宋体" w:eastAsia="宋体" w:hAnsi="宋体"/>
                <w:sz w:val="24"/>
                <w:szCs w:val="24"/>
              </w:rPr>
            </w:pPr>
          </w:p>
        </w:tc>
        <w:tc>
          <w:tcPr>
            <w:tcW w:w="1325" w:type="dxa"/>
            <w:vAlign w:val="center"/>
          </w:tcPr>
          <w:p w:rsidR="00EE277F" w:rsidRDefault="00EE277F">
            <w:pPr>
              <w:pStyle w:val="ac"/>
              <w:widowControl/>
              <w:jc w:val="center"/>
              <w:rPr>
                <w:rFonts w:ascii="宋体" w:eastAsia="宋体" w:hAnsi="宋体"/>
                <w:sz w:val="24"/>
                <w:szCs w:val="24"/>
              </w:rPr>
            </w:pPr>
          </w:p>
        </w:tc>
        <w:tc>
          <w:tcPr>
            <w:tcW w:w="1260" w:type="dxa"/>
            <w:vAlign w:val="center"/>
          </w:tcPr>
          <w:p w:rsidR="00EE277F" w:rsidRDefault="00EE277F">
            <w:pPr>
              <w:pStyle w:val="ac"/>
              <w:widowControl/>
              <w:jc w:val="center"/>
              <w:rPr>
                <w:rFonts w:ascii="宋体" w:eastAsia="宋体" w:hAnsi="宋体"/>
                <w:sz w:val="24"/>
                <w:szCs w:val="24"/>
              </w:rPr>
            </w:pPr>
          </w:p>
        </w:tc>
      </w:tr>
      <w:tr w:rsidR="00EE277F">
        <w:trPr>
          <w:trHeight w:val="545"/>
          <w:jc w:val="center"/>
        </w:trPr>
        <w:tc>
          <w:tcPr>
            <w:tcW w:w="1480" w:type="dxa"/>
            <w:vAlign w:val="center"/>
          </w:tcPr>
          <w:p w:rsidR="00EE277F" w:rsidRDefault="00510BAD">
            <w:pPr>
              <w:pStyle w:val="ac"/>
              <w:widowControl/>
              <w:jc w:val="center"/>
              <w:rPr>
                <w:rFonts w:ascii="宋体" w:eastAsia="宋体" w:hAnsi="宋体"/>
                <w:sz w:val="24"/>
                <w:szCs w:val="24"/>
              </w:rPr>
            </w:pPr>
            <w:r>
              <w:rPr>
                <w:rFonts w:ascii="宋体" w:eastAsia="宋体" w:hAnsi="宋体" w:hint="eastAsia"/>
                <w:sz w:val="24"/>
                <w:szCs w:val="24"/>
              </w:rPr>
              <w:t>6</w:t>
            </w:r>
          </w:p>
        </w:tc>
        <w:tc>
          <w:tcPr>
            <w:tcW w:w="2486" w:type="dxa"/>
            <w:vAlign w:val="center"/>
          </w:tcPr>
          <w:p w:rsidR="00EE277F" w:rsidRDefault="00EE277F">
            <w:pPr>
              <w:pStyle w:val="ac"/>
              <w:widowControl/>
              <w:jc w:val="center"/>
              <w:rPr>
                <w:rFonts w:ascii="宋体" w:eastAsia="宋体" w:hAnsi="宋体"/>
                <w:sz w:val="24"/>
                <w:szCs w:val="24"/>
              </w:rPr>
            </w:pPr>
          </w:p>
        </w:tc>
        <w:tc>
          <w:tcPr>
            <w:tcW w:w="1327" w:type="dxa"/>
          </w:tcPr>
          <w:p w:rsidR="00EE277F" w:rsidRDefault="00EE277F">
            <w:pPr>
              <w:pStyle w:val="ac"/>
              <w:widowControl/>
              <w:jc w:val="center"/>
              <w:rPr>
                <w:rFonts w:ascii="宋体" w:eastAsia="宋体" w:hAnsi="宋体"/>
                <w:sz w:val="24"/>
                <w:szCs w:val="24"/>
              </w:rPr>
            </w:pPr>
          </w:p>
        </w:tc>
        <w:tc>
          <w:tcPr>
            <w:tcW w:w="1351" w:type="dxa"/>
            <w:vAlign w:val="center"/>
          </w:tcPr>
          <w:p w:rsidR="00EE277F" w:rsidRDefault="00EE277F">
            <w:pPr>
              <w:pStyle w:val="ac"/>
              <w:widowControl/>
              <w:jc w:val="center"/>
              <w:rPr>
                <w:rFonts w:ascii="宋体" w:eastAsia="宋体" w:hAnsi="宋体"/>
                <w:sz w:val="24"/>
                <w:szCs w:val="24"/>
              </w:rPr>
            </w:pPr>
          </w:p>
        </w:tc>
        <w:tc>
          <w:tcPr>
            <w:tcW w:w="1325" w:type="dxa"/>
            <w:vAlign w:val="center"/>
          </w:tcPr>
          <w:p w:rsidR="00EE277F" w:rsidRDefault="00EE277F">
            <w:pPr>
              <w:pStyle w:val="ac"/>
              <w:widowControl/>
              <w:jc w:val="center"/>
              <w:rPr>
                <w:rFonts w:ascii="宋体" w:eastAsia="宋体" w:hAnsi="宋体"/>
                <w:sz w:val="24"/>
                <w:szCs w:val="24"/>
              </w:rPr>
            </w:pPr>
          </w:p>
        </w:tc>
        <w:tc>
          <w:tcPr>
            <w:tcW w:w="1260" w:type="dxa"/>
            <w:vAlign w:val="center"/>
          </w:tcPr>
          <w:p w:rsidR="00EE277F" w:rsidRDefault="00EE277F">
            <w:pPr>
              <w:pStyle w:val="ac"/>
              <w:widowControl/>
              <w:jc w:val="center"/>
              <w:rPr>
                <w:rFonts w:ascii="宋体" w:eastAsia="宋体" w:hAnsi="宋体"/>
                <w:sz w:val="24"/>
                <w:szCs w:val="24"/>
              </w:rPr>
            </w:pPr>
          </w:p>
        </w:tc>
      </w:tr>
      <w:tr w:rsidR="00EE277F">
        <w:trPr>
          <w:trHeight w:val="538"/>
          <w:jc w:val="center"/>
        </w:trPr>
        <w:tc>
          <w:tcPr>
            <w:tcW w:w="1480" w:type="dxa"/>
            <w:vAlign w:val="center"/>
          </w:tcPr>
          <w:p w:rsidR="00EE277F" w:rsidRDefault="00510BAD">
            <w:pPr>
              <w:pStyle w:val="ac"/>
              <w:widowControl/>
              <w:jc w:val="center"/>
              <w:rPr>
                <w:rFonts w:ascii="宋体" w:eastAsia="宋体" w:hAnsi="宋体"/>
                <w:sz w:val="24"/>
                <w:szCs w:val="24"/>
              </w:rPr>
            </w:pPr>
            <w:r>
              <w:rPr>
                <w:rFonts w:ascii="宋体" w:eastAsia="宋体" w:hAnsi="宋体" w:hint="eastAsia"/>
                <w:sz w:val="24"/>
                <w:szCs w:val="24"/>
              </w:rPr>
              <w:t>7</w:t>
            </w:r>
          </w:p>
        </w:tc>
        <w:tc>
          <w:tcPr>
            <w:tcW w:w="2486" w:type="dxa"/>
            <w:vAlign w:val="center"/>
          </w:tcPr>
          <w:p w:rsidR="00EE277F" w:rsidRDefault="00EE277F">
            <w:pPr>
              <w:pStyle w:val="ac"/>
              <w:widowControl/>
              <w:jc w:val="center"/>
              <w:rPr>
                <w:rFonts w:ascii="宋体" w:eastAsia="宋体" w:hAnsi="宋体"/>
                <w:sz w:val="24"/>
                <w:szCs w:val="24"/>
              </w:rPr>
            </w:pPr>
          </w:p>
        </w:tc>
        <w:tc>
          <w:tcPr>
            <w:tcW w:w="1327" w:type="dxa"/>
          </w:tcPr>
          <w:p w:rsidR="00EE277F" w:rsidRDefault="00EE277F">
            <w:pPr>
              <w:pStyle w:val="ac"/>
              <w:widowControl/>
              <w:jc w:val="center"/>
              <w:rPr>
                <w:rFonts w:ascii="宋体" w:eastAsia="宋体" w:hAnsi="宋体"/>
                <w:sz w:val="24"/>
                <w:szCs w:val="24"/>
              </w:rPr>
            </w:pPr>
          </w:p>
        </w:tc>
        <w:tc>
          <w:tcPr>
            <w:tcW w:w="1351" w:type="dxa"/>
            <w:vAlign w:val="center"/>
          </w:tcPr>
          <w:p w:rsidR="00EE277F" w:rsidRDefault="00EE277F">
            <w:pPr>
              <w:pStyle w:val="ac"/>
              <w:widowControl/>
              <w:jc w:val="center"/>
              <w:rPr>
                <w:rFonts w:ascii="宋体" w:eastAsia="宋体" w:hAnsi="宋体"/>
                <w:sz w:val="24"/>
                <w:szCs w:val="24"/>
              </w:rPr>
            </w:pPr>
          </w:p>
        </w:tc>
        <w:tc>
          <w:tcPr>
            <w:tcW w:w="1325" w:type="dxa"/>
            <w:vAlign w:val="center"/>
          </w:tcPr>
          <w:p w:rsidR="00EE277F" w:rsidRDefault="00EE277F">
            <w:pPr>
              <w:pStyle w:val="ac"/>
              <w:widowControl/>
              <w:jc w:val="center"/>
              <w:rPr>
                <w:rFonts w:ascii="宋体" w:eastAsia="宋体" w:hAnsi="宋体"/>
                <w:sz w:val="24"/>
                <w:szCs w:val="24"/>
              </w:rPr>
            </w:pPr>
          </w:p>
        </w:tc>
        <w:tc>
          <w:tcPr>
            <w:tcW w:w="1260" w:type="dxa"/>
            <w:vAlign w:val="center"/>
          </w:tcPr>
          <w:p w:rsidR="00EE277F" w:rsidRDefault="00EE277F">
            <w:pPr>
              <w:pStyle w:val="ac"/>
              <w:widowControl/>
              <w:jc w:val="center"/>
              <w:rPr>
                <w:rFonts w:ascii="宋体" w:eastAsia="宋体" w:hAnsi="宋体"/>
                <w:sz w:val="24"/>
                <w:szCs w:val="24"/>
              </w:rPr>
            </w:pPr>
          </w:p>
        </w:tc>
      </w:tr>
      <w:tr w:rsidR="00EE277F">
        <w:trPr>
          <w:trHeight w:val="538"/>
          <w:jc w:val="center"/>
        </w:trPr>
        <w:tc>
          <w:tcPr>
            <w:tcW w:w="1480" w:type="dxa"/>
            <w:vAlign w:val="center"/>
          </w:tcPr>
          <w:p w:rsidR="00EE277F" w:rsidRDefault="00510BAD">
            <w:pPr>
              <w:pStyle w:val="ac"/>
              <w:widowControl/>
              <w:jc w:val="center"/>
              <w:rPr>
                <w:rFonts w:ascii="宋体" w:eastAsia="宋体" w:hAnsi="宋体"/>
                <w:sz w:val="24"/>
                <w:szCs w:val="24"/>
              </w:rPr>
            </w:pPr>
            <w:r>
              <w:rPr>
                <w:rFonts w:ascii="宋体" w:eastAsia="宋体" w:hAnsi="宋体" w:hint="eastAsia"/>
                <w:sz w:val="24"/>
                <w:szCs w:val="24"/>
              </w:rPr>
              <w:t>8</w:t>
            </w:r>
          </w:p>
        </w:tc>
        <w:tc>
          <w:tcPr>
            <w:tcW w:w="2486" w:type="dxa"/>
            <w:vAlign w:val="center"/>
          </w:tcPr>
          <w:p w:rsidR="00EE277F" w:rsidRDefault="00EE277F">
            <w:pPr>
              <w:pStyle w:val="ac"/>
              <w:widowControl/>
              <w:jc w:val="center"/>
              <w:rPr>
                <w:rFonts w:ascii="宋体" w:eastAsia="宋体" w:hAnsi="宋体"/>
                <w:sz w:val="24"/>
                <w:szCs w:val="24"/>
              </w:rPr>
            </w:pPr>
          </w:p>
        </w:tc>
        <w:tc>
          <w:tcPr>
            <w:tcW w:w="1327" w:type="dxa"/>
          </w:tcPr>
          <w:p w:rsidR="00EE277F" w:rsidRDefault="00EE277F">
            <w:pPr>
              <w:pStyle w:val="ac"/>
              <w:widowControl/>
              <w:jc w:val="center"/>
              <w:rPr>
                <w:rFonts w:ascii="宋体" w:eastAsia="宋体" w:hAnsi="宋体"/>
                <w:sz w:val="24"/>
                <w:szCs w:val="24"/>
              </w:rPr>
            </w:pPr>
          </w:p>
        </w:tc>
        <w:tc>
          <w:tcPr>
            <w:tcW w:w="1351" w:type="dxa"/>
            <w:vAlign w:val="center"/>
          </w:tcPr>
          <w:p w:rsidR="00EE277F" w:rsidRDefault="00EE277F">
            <w:pPr>
              <w:pStyle w:val="ac"/>
              <w:widowControl/>
              <w:jc w:val="center"/>
              <w:rPr>
                <w:rFonts w:ascii="宋体" w:eastAsia="宋体" w:hAnsi="宋体"/>
                <w:sz w:val="24"/>
                <w:szCs w:val="24"/>
              </w:rPr>
            </w:pPr>
          </w:p>
        </w:tc>
        <w:tc>
          <w:tcPr>
            <w:tcW w:w="1325" w:type="dxa"/>
            <w:vAlign w:val="center"/>
          </w:tcPr>
          <w:p w:rsidR="00EE277F" w:rsidRDefault="00EE277F">
            <w:pPr>
              <w:pStyle w:val="ac"/>
              <w:widowControl/>
              <w:jc w:val="center"/>
              <w:rPr>
                <w:rFonts w:ascii="宋体" w:eastAsia="宋体" w:hAnsi="宋体"/>
                <w:sz w:val="24"/>
                <w:szCs w:val="24"/>
              </w:rPr>
            </w:pPr>
          </w:p>
        </w:tc>
        <w:tc>
          <w:tcPr>
            <w:tcW w:w="1260" w:type="dxa"/>
            <w:vAlign w:val="center"/>
          </w:tcPr>
          <w:p w:rsidR="00EE277F" w:rsidRDefault="00EE277F">
            <w:pPr>
              <w:pStyle w:val="ac"/>
              <w:widowControl/>
              <w:jc w:val="center"/>
              <w:rPr>
                <w:rFonts w:ascii="宋体" w:eastAsia="宋体" w:hAnsi="宋体"/>
                <w:sz w:val="24"/>
                <w:szCs w:val="24"/>
              </w:rPr>
            </w:pPr>
          </w:p>
        </w:tc>
      </w:tr>
      <w:tr w:rsidR="00EE277F">
        <w:trPr>
          <w:trHeight w:val="538"/>
          <w:jc w:val="center"/>
        </w:trPr>
        <w:tc>
          <w:tcPr>
            <w:tcW w:w="1480" w:type="dxa"/>
            <w:vAlign w:val="center"/>
          </w:tcPr>
          <w:p w:rsidR="00EE277F" w:rsidRDefault="00510BAD">
            <w:pPr>
              <w:pStyle w:val="ac"/>
              <w:widowControl/>
              <w:jc w:val="center"/>
              <w:rPr>
                <w:rFonts w:ascii="宋体" w:eastAsia="宋体" w:hAnsi="宋体"/>
                <w:sz w:val="24"/>
                <w:szCs w:val="24"/>
              </w:rPr>
            </w:pPr>
            <w:r>
              <w:rPr>
                <w:rFonts w:ascii="宋体" w:eastAsia="宋体" w:hAnsi="宋体" w:hint="eastAsia"/>
                <w:sz w:val="24"/>
                <w:szCs w:val="24"/>
              </w:rPr>
              <w:t>9</w:t>
            </w:r>
          </w:p>
        </w:tc>
        <w:tc>
          <w:tcPr>
            <w:tcW w:w="2486" w:type="dxa"/>
            <w:vAlign w:val="center"/>
          </w:tcPr>
          <w:p w:rsidR="00EE277F" w:rsidRDefault="00EE277F">
            <w:pPr>
              <w:pStyle w:val="ac"/>
              <w:widowControl/>
              <w:jc w:val="center"/>
              <w:rPr>
                <w:rFonts w:ascii="宋体" w:eastAsia="宋体" w:hAnsi="宋体"/>
                <w:sz w:val="24"/>
                <w:szCs w:val="24"/>
              </w:rPr>
            </w:pPr>
          </w:p>
        </w:tc>
        <w:tc>
          <w:tcPr>
            <w:tcW w:w="1327" w:type="dxa"/>
          </w:tcPr>
          <w:p w:rsidR="00EE277F" w:rsidRDefault="00EE277F">
            <w:pPr>
              <w:pStyle w:val="ac"/>
              <w:widowControl/>
              <w:jc w:val="center"/>
              <w:rPr>
                <w:rFonts w:ascii="宋体" w:eastAsia="宋体" w:hAnsi="宋体"/>
                <w:sz w:val="24"/>
                <w:szCs w:val="24"/>
              </w:rPr>
            </w:pPr>
          </w:p>
        </w:tc>
        <w:tc>
          <w:tcPr>
            <w:tcW w:w="1351" w:type="dxa"/>
            <w:vAlign w:val="center"/>
          </w:tcPr>
          <w:p w:rsidR="00EE277F" w:rsidRDefault="00EE277F">
            <w:pPr>
              <w:pStyle w:val="ac"/>
              <w:widowControl/>
              <w:jc w:val="center"/>
              <w:rPr>
                <w:rFonts w:ascii="宋体" w:eastAsia="宋体" w:hAnsi="宋体"/>
                <w:sz w:val="24"/>
                <w:szCs w:val="24"/>
              </w:rPr>
            </w:pPr>
          </w:p>
        </w:tc>
        <w:tc>
          <w:tcPr>
            <w:tcW w:w="1325" w:type="dxa"/>
            <w:vAlign w:val="center"/>
          </w:tcPr>
          <w:p w:rsidR="00EE277F" w:rsidRDefault="00EE277F">
            <w:pPr>
              <w:pStyle w:val="ac"/>
              <w:widowControl/>
              <w:jc w:val="center"/>
              <w:rPr>
                <w:rFonts w:ascii="宋体" w:eastAsia="宋体" w:hAnsi="宋体"/>
                <w:sz w:val="24"/>
                <w:szCs w:val="24"/>
              </w:rPr>
            </w:pPr>
          </w:p>
        </w:tc>
        <w:tc>
          <w:tcPr>
            <w:tcW w:w="1260" w:type="dxa"/>
            <w:vAlign w:val="center"/>
          </w:tcPr>
          <w:p w:rsidR="00EE277F" w:rsidRDefault="00EE277F">
            <w:pPr>
              <w:pStyle w:val="ac"/>
              <w:widowControl/>
              <w:jc w:val="center"/>
              <w:rPr>
                <w:rFonts w:ascii="宋体" w:eastAsia="宋体" w:hAnsi="宋体"/>
                <w:sz w:val="24"/>
                <w:szCs w:val="24"/>
              </w:rPr>
            </w:pPr>
          </w:p>
        </w:tc>
      </w:tr>
      <w:tr w:rsidR="00EE277F">
        <w:trPr>
          <w:trHeight w:val="538"/>
          <w:jc w:val="center"/>
        </w:trPr>
        <w:tc>
          <w:tcPr>
            <w:tcW w:w="1480" w:type="dxa"/>
            <w:vAlign w:val="center"/>
          </w:tcPr>
          <w:p w:rsidR="00EE277F" w:rsidRDefault="00510BAD">
            <w:pPr>
              <w:pStyle w:val="ac"/>
              <w:widowControl/>
              <w:jc w:val="center"/>
              <w:rPr>
                <w:rFonts w:ascii="宋体" w:eastAsia="宋体" w:hAnsi="宋体"/>
                <w:sz w:val="24"/>
                <w:szCs w:val="24"/>
              </w:rPr>
            </w:pPr>
            <w:r>
              <w:rPr>
                <w:rFonts w:ascii="宋体" w:eastAsia="宋体" w:hAnsi="宋体" w:hint="eastAsia"/>
                <w:sz w:val="24"/>
                <w:szCs w:val="24"/>
              </w:rPr>
              <w:t>10</w:t>
            </w:r>
          </w:p>
        </w:tc>
        <w:tc>
          <w:tcPr>
            <w:tcW w:w="2486" w:type="dxa"/>
            <w:vAlign w:val="center"/>
          </w:tcPr>
          <w:p w:rsidR="00EE277F" w:rsidRDefault="00EE277F">
            <w:pPr>
              <w:pStyle w:val="ac"/>
              <w:widowControl/>
              <w:jc w:val="center"/>
              <w:rPr>
                <w:rFonts w:ascii="宋体" w:eastAsia="宋体" w:hAnsi="宋体"/>
                <w:sz w:val="24"/>
                <w:szCs w:val="24"/>
              </w:rPr>
            </w:pPr>
          </w:p>
        </w:tc>
        <w:tc>
          <w:tcPr>
            <w:tcW w:w="1327" w:type="dxa"/>
          </w:tcPr>
          <w:p w:rsidR="00EE277F" w:rsidRDefault="00EE277F">
            <w:pPr>
              <w:pStyle w:val="ac"/>
              <w:widowControl/>
              <w:jc w:val="center"/>
              <w:rPr>
                <w:rFonts w:ascii="宋体" w:eastAsia="宋体" w:hAnsi="宋体"/>
                <w:sz w:val="24"/>
                <w:szCs w:val="24"/>
              </w:rPr>
            </w:pPr>
          </w:p>
        </w:tc>
        <w:tc>
          <w:tcPr>
            <w:tcW w:w="1351" w:type="dxa"/>
            <w:vAlign w:val="center"/>
          </w:tcPr>
          <w:p w:rsidR="00EE277F" w:rsidRDefault="00EE277F">
            <w:pPr>
              <w:pStyle w:val="ac"/>
              <w:widowControl/>
              <w:jc w:val="center"/>
              <w:rPr>
                <w:rFonts w:ascii="宋体" w:eastAsia="宋体" w:hAnsi="宋体"/>
                <w:sz w:val="24"/>
                <w:szCs w:val="24"/>
              </w:rPr>
            </w:pPr>
          </w:p>
        </w:tc>
        <w:tc>
          <w:tcPr>
            <w:tcW w:w="1325" w:type="dxa"/>
            <w:vAlign w:val="center"/>
          </w:tcPr>
          <w:p w:rsidR="00EE277F" w:rsidRDefault="00EE277F">
            <w:pPr>
              <w:pStyle w:val="ac"/>
              <w:widowControl/>
              <w:jc w:val="center"/>
              <w:rPr>
                <w:rFonts w:ascii="宋体" w:eastAsia="宋体" w:hAnsi="宋体"/>
                <w:sz w:val="24"/>
                <w:szCs w:val="24"/>
              </w:rPr>
            </w:pPr>
          </w:p>
        </w:tc>
        <w:tc>
          <w:tcPr>
            <w:tcW w:w="1260" w:type="dxa"/>
            <w:vAlign w:val="center"/>
          </w:tcPr>
          <w:p w:rsidR="00EE277F" w:rsidRDefault="00EE277F">
            <w:pPr>
              <w:pStyle w:val="ac"/>
              <w:widowControl/>
              <w:jc w:val="center"/>
              <w:rPr>
                <w:rFonts w:ascii="宋体" w:eastAsia="宋体" w:hAnsi="宋体"/>
                <w:sz w:val="24"/>
                <w:szCs w:val="24"/>
              </w:rPr>
            </w:pPr>
          </w:p>
        </w:tc>
      </w:tr>
      <w:tr w:rsidR="00EE277F">
        <w:trPr>
          <w:trHeight w:val="538"/>
          <w:jc w:val="center"/>
        </w:trPr>
        <w:tc>
          <w:tcPr>
            <w:tcW w:w="1480" w:type="dxa"/>
            <w:vAlign w:val="center"/>
          </w:tcPr>
          <w:p w:rsidR="00EE277F" w:rsidRDefault="00510BAD">
            <w:pPr>
              <w:pStyle w:val="ac"/>
              <w:widowControl/>
              <w:jc w:val="center"/>
              <w:rPr>
                <w:rFonts w:ascii="宋体" w:eastAsia="宋体" w:hAnsi="宋体"/>
                <w:sz w:val="24"/>
                <w:szCs w:val="24"/>
              </w:rPr>
            </w:pPr>
            <w:r>
              <w:rPr>
                <w:rFonts w:ascii="宋体" w:eastAsia="宋体" w:hAnsi="宋体" w:hint="eastAsia"/>
                <w:sz w:val="24"/>
                <w:szCs w:val="24"/>
              </w:rPr>
              <w:t>11</w:t>
            </w:r>
          </w:p>
        </w:tc>
        <w:tc>
          <w:tcPr>
            <w:tcW w:w="2486" w:type="dxa"/>
            <w:vAlign w:val="center"/>
          </w:tcPr>
          <w:p w:rsidR="00EE277F" w:rsidRDefault="00EE277F">
            <w:pPr>
              <w:pStyle w:val="ac"/>
              <w:widowControl/>
              <w:jc w:val="center"/>
              <w:rPr>
                <w:rFonts w:ascii="宋体" w:eastAsia="宋体" w:hAnsi="宋体"/>
                <w:sz w:val="24"/>
                <w:szCs w:val="24"/>
              </w:rPr>
            </w:pPr>
          </w:p>
        </w:tc>
        <w:tc>
          <w:tcPr>
            <w:tcW w:w="1327" w:type="dxa"/>
          </w:tcPr>
          <w:p w:rsidR="00EE277F" w:rsidRDefault="00EE277F">
            <w:pPr>
              <w:pStyle w:val="ac"/>
              <w:widowControl/>
              <w:jc w:val="center"/>
              <w:rPr>
                <w:rFonts w:ascii="宋体" w:eastAsia="宋体" w:hAnsi="宋体"/>
                <w:sz w:val="24"/>
                <w:szCs w:val="24"/>
              </w:rPr>
            </w:pPr>
          </w:p>
        </w:tc>
        <w:tc>
          <w:tcPr>
            <w:tcW w:w="1351" w:type="dxa"/>
            <w:vAlign w:val="center"/>
          </w:tcPr>
          <w:p w:rsidR="00EE277F" w:rsidRDefault="00EE277F">
            <w:pPr>
              <w:pStyle w:val="ac"/>
              <w:widowControl/>
              <w:jc w:val="center"/>
              <w:rPr>
                <w:rFonts w:ascii="宋体" w:eastAsia="宋体" w:hAnsi="宋体"/>
                <w:sz w:val="24"/>
                <w:szCs w:val="24"/>
              </w:rPr>
            </w:pPr>
          </w:p>
        </w:tc>
        <w:tc>
          <w:tcPr>
            <w:tcW w:w="1325" w:type="dxa"/>
            <w:vAlign w:val="center"/>
          </w:tcPr>
          <w:p w:rsidR="00EE277F" w:rsidRDefault="00EE277F">
            <w:pPr>
              <w:pStyle w:val="ac"/>
              <w:widowControl/>
              <w:jc w:val="center"/>
              <w:rPr>
                <w:rFonts w:ascii="宋体" w:eastAsia="宋体" w:hAnsi="宋体"/>
                <w:sz w:val="24"/>
                <w:szCs w:val="24"/>
              </w:rPr>
            </w:pPr>
          </w:p>
        </w:tc>
        <w:tc>
          <w:tcPr>
            <w:tcW w:w="1260" w:type="dxa"/>
            <w:vAlign w:val="center"/>
          </w:tcPr>
          <w:p w:rsidR="00EE277F" w:rsidRDefault="00EE277F">
            <w:pPr>
              <w:pStyle w:val="ac"/>
              <w:widowControl/>
              <w:jc w:val="center"/>
              <w:rPr>
                <w:rFonts w:ascii="宋体" w:eastAsia="宋体" w:hAnsi="宋体"/>
                <w:sz w:val="24"/>
                <w:szCs w:val="24"/>
              </w:rPr>
            </w:pPr>
          </w:p>
        </w:tc>
      </w:tr>
      <w:tr w:rsidR="00EE277F">
        <w:trPr>
          <w:trHeight w:val="538"/>
          <w:jc w:val="center"/>
        </w:trPr>
        <w:tc>
          <w:tcPr>
            <w:tcW w:w="1480" w:type="dxa"/>
            <w:vAlign w:val="center"/>
          </w:tcPr>
          <w:p w:rsidR="00EE277F" w:rsidRDefault="00510BAD">
            <w:pPr>
              <w:pStyle w:val="ac"/>
              <w:widowControl/>
              <w:jc w:val="center"/>
              <w:rPr>
                <w:rFonts w:ascii="宋体" w:eastAsia="宋体" w:hAnsi="宋体"/>
                <w:sz w:val="24"/>
                <w:szCs w:val="24"/>
              </w:rPr>
            </w:pPr>
            <w:r>
              <w:rPr>
                <w:rFonts w:ascii="宋体" w:eastAsia="宋体" w:hAnsi="宋体" w:hint="eastAsia"/>
                <w:sz w:val="24"/>
                <w:szCs w:val="24"/>
              </w:rPr>
              <w:t>12</w:t>
            </w:r>
          </w:p>
        </w:tc>
        <w:tc>
          <w:tcPr>
            <w:tcW w:w="2486" w:type="dxa"/>
            <w:vAlign w:val="center"/>
          </w:tcPr>
          <w:p w:rsidR="00EE277F" w:rsidRDefault="00EE277F">
            <w:pPr>
              <w:pStyle w:val="ac"/>
              <w:widowControl/>
              <w:jc w:val="center"/>
              <w:rPr>
                <w:rFonts w:ascii="宋体" w:eastAsia="宋体" w:hAnsi="宋体"/>
                <w:sz w:val="24"/>
                <w:szCs w:val="24"/>
              </w:rPr>
            </w:pPr>
          </w:p>
        </w:tc>
        <w:tc>
          <w:tcPr>
            <w:tcW w:w="1327" w:type="dxa"/>
          </w:tcPr>
          <w:p w:rsidR="00EE277F" w:rsidRDefault="00EE277F">
            <w:pPr>
              <w:pStyle w:val="ac"/>
              <w:widowControl/>
              <w:jc w:val="center"/>
              <w:rPr>
                <w:rFonts w:ascii="宋体" w:eastAsia="宋体" w:hAnsi="宋体"/>
                <w:sz w:val="24"/>
                <w:szCs w:val="24"/>
              </w:rPr>
            </w:pPr>
          </w:p>
        </w:tc>
        <w:tc>
          <w:tcPr>
            <w:tcW w:w="1351" w:type="dxa"/>
            <w:vAlign w:val="center"/>
          </w:tcPr>
          <w:p w:rsidR="00EE277F" w:rsidRDefault="00EE277F">
            <w:pPr>
              <w:pStyle w:val="ac"/>
              <w:widowControl/>
              <w:jc w:val="center"/>
              <w:rPr>
                <w:rFonts w:ascii="宋体" w:eastAsia="宋体" w:hAnsi="宋体"/>
                <w:sz w:val="24"/>
                <w:szCs w:val="24"/>
              </w:rPr>
            </w:pPr>
          </w:p>
        </w:tc>
        <w:tc>
          <w:tcPr>
            <w:tcW w:w="1325" w:type="dxa"/>
            <w:vAlign w:val="center"/>
          </w:tcPr>
          <w:p w:rsidR="00EE277F" w:rsidRDefault="00EE277F">
            <w:pPr>
              <w:pStyle w:val="ac"/>
              <w:widowControl/>
              <w:jc w:val="center"/>
              <w:rPr>
                <w:rFonts w:ascii="宋体" w:eastAsia="宋体" w:hAnsi="宋体"/>
                <w:sz w:val="24"/>
                <w:szCs w:val="24"/>
              </w:rPr>
            </w:pPr>
          </w:p>
        </w:tc>
        <w:tc>
          <w:tcPr>
            <w:tcW w:w="1260" w:type="dxa"/>
            <w:vAlign w:val="center"/>
          </w:tcPr>
          <w:p w:rsidR="00EE277F" w:rsidRDefault="00EE277F">
            <w:pPr>
              <w:pStyle w:val="ac"/>
              <w:widowControl/>
              <w:jc w:val="center"/>
              <w:rPr>
                <w:rFonts w:ascii="宋体" w:eastAsia="宋体" w:hAnsi="宋体"/>
                <w:sz w:val="24"/>
                <w:szCs w:val="24"/>
              </w:rPr>
            </w:pPr>
          </w:p>
        </w:tc>
      </w:tr>
    </w:tbl>
    <w:p w:rsidR="00EE277F" w:rsidRDefault="00EE277F">
      <w:pPr>
        <w:widowControl/>
        <w:spacing w:line="360" w:lineRule="auto"/>
        <w:jc w:val="left"/>
        <w:rPr>
          <w:rFonts w:ascii="楷体" w:eastAsia="楷体" w:hAnsi="楷体"/>
          <w:kern w:val="0"/>
          <w:sz w:val="28"/>
          <w:szCs w:val="20"/>
        </w:rPr>
      </w:pPr>
    </w:p>
    <w:p w:rsidR="00EE277F" w:rsidRDefault="00510BAD">
      <w:pPr>
        <w:widowControl/>
        <w:spacing w:line="360" w:lineRule="auto"/>
        <w:jc w:val="left"/>
        <w:rPr>
          <w:rFonts w:ascii="楷体" w:eastAsia="楷体" w:hAnsi="楷体"/>
          <w:kern w:val="0"/>
          <w:sz w:val="28"/>
          <w:szCs w:val="20"/>
        </w:rPr>
      </w:pPr>
      <w:r>
        <w:rPr>
          <w:rFonts w:ascii="楷体" w:eastAsia="楷体" w:hAnsi="楷体" w:hint="eastAsia"/>
          <w:kern w:val="0"/>
          <w:sz w:val="28"/>
          <w:szCs w:val="20"/>
        </w:rPr>
        <w:t>备注：</w:t>
      </w:r>
    </w:p>
    <w:p w:rsidR="00EE277F" w:rsidRDefault="00510BAD">
      <w:pPr>
        <w:widowControl/>
        <w:spacing w:line="360" w:lineRule="auto"/>
        <w:jc w:val="left"/>
        <w:rPr>
          <w:rFonts w:ascii="楷体" w:eastAsia="楷体" w:hAnsi="楷体"/>
          <w:kern w:val="0"/>
          <w:sz w:val="28"/>
          <w:szCs w:val="20"/>
        </w:rPr>
      </w:pPr>
      <w:r>
        <w:rPr>
          <w:rFonts w:ascii="楷体" w:eastAsia="楷体" w:hAnsi="楷体" w:hint="eastAsia"/>
          <w:kern w:val="0"/>
          <w:sz w:val="28"/>
          <w:szCs w:val="20"/>
        </w:rPr>
        <w:t>1、按照招标文件第五章评标方法和评标标准填写此表并提供证明材料。</w:t>
      </w:r>
    </w:p>
    <w:p w:rsidR="00EE277F" w:rsidRDefault="00510BAD">
      <w:pPr>
        <w:pStyle w:val="a4"/>
        <w:overflowPunct w:val="0"/>
        <w:spacing w:line="300" w:lineRule="auto"/>
        <w:ind w:firstLine="0"/>
        <w:rPr>
          <w:rFonts w:ascii="楷体" w:eastAsia="楷体" w:hAnsi="楷体"/>
          <w:b/>
          <w:sz w:val="32"/>
        </w:rPr>
      </w:pPr>
      <w:r>
        <w:rPr>
          <w:rFonts w:ascii="宋体" w:hAnsi="宋体"/>
          <w:b/>
          <w:kern w:val="2"/>
          <w:sz w:val="21"/>
          <w:szCs w:val="21"/>
        </w:rPr>
        <w:br w:type="page"/>
      </w:r>
    </w:p>
    <w:p w:rsidR="00EE277F" w:rsidRPr="002044BA" w:rsidRDefault="00510BAD" w:rsidP="002044BA">
      <w:pPr>
        <w:pStyle w:val="2"/>
        <w:rPr>
          <w:sz w:val="32"/>
          <w:szCs w:val="32"/>
        </w:rPr>
      </w:pPr>
      <w:r w:rsidRPr="002044BA">
        <w:rPr>
          <w:rFonts w:hint="eastAsia"/>
          <w:sz w:val="32"/>
          <w:szCs w:val="32"/>
        </w:rPr>
        <w:lastRenderedPageBreak/>
        <w:t>八、法人授权委托书</w:t>
      </w:r>
    </w:p>
    <w:p w:rsidR="00EE277F" w:rsidRDefault="00EE277F" w:rsidP="002044BA">
      <w:pPr>
        <w:pStyle w:val="ac"/>
      </w:pPr>
    </w:p>
    <w:p w:rsidR="00EE277F" w:rsidRDefault="00510BAD">
      <w:pPr>
        <w:spacing w:line="360" w:lineRule="auto"/>
        <w:ind w:firstLine="480"/>
        <w:rPr>
          <w:rFonts w:ascii="楷体" w:eastAsia="楷体" w:hAnsi="楷体"/>
          <w:sz w:val="28"/>
        </w:rPr>
      </w:pPr>
      <w:r>
        <w:rPr>
          <w:rFonts w:ascii="楷体" w:eastAsia="楷体" w:hAnsi="楷体" w:hint="eastAsia"/>
          <w:sz w:val="28"/>
        </w:rPr>
        <w:t>本授权书声明：</w:t>
      </w:r>
      <w:r>
        <w:rPr>
          <w:rFonts w:ascii="楷体" w:eastAsia="楷体" w:hAnsi="楷体" w:hint="eastAsia"/>
          <w:sz w:val="28"/>
          <w:u w:val="single"/>
        </w:rPr>
        <w:t xml:space="preserve">  （投标人名称）   </w:t>
      </w:r>
      <w:r>
        <w:rPr>
          <w:rFonts w:ascii="楷体" w:eastAsia="楷体" w:hAnsi="楷体" w:hint="eastAsia"/>
          <w:sz w:val="28"/>
        </w:rPr>
        <w:t>的法定代表人</w:t>
      </w:r>
      <w:r>
        <w:rPr>
          <w:rFonts w:ascii="楷体" w:eastAsia="楷体" w:hAnsi="楷体" w:hint="eastAsia"/>
          <w:sz w:val="28"/>
          <w:u w:val="single"/>
        </w:rPr>
        <w:t xml:space="preserve">（姓名） </w:t>
      </w:r>
      <w:r>
        <w:rPr>
          <w:rFonts w:ascii="楷体" w:eastAsia="楷体" w:hAnsi="楷体" w:hint="eastAsia"/>
          <w:sz w:val="28"/>
        </w:rPr>
        <w:t>授权</w:t>
      </w:r>
      <w:r>
        <w:rPr>
          <w:rFonts w:ascii="楷体" w:eastAsia="楷体" w:hAnsi="楷体" w:hint="eastAsia"/>
          <w:sz w:val="28"/>
          <w:u w:val="single"/>
        </w:rPr>
        <w:t xml:space="preserve">  （被授权人的姓名、职务） </w:t>
      </w:r>
      <w:r>
        <w:rPr>
          <w:rFonts w:ascii="楷体" w:eastAsia="楷体" w:hAnsi="楷体" w:hint="eastAsia"/>
          <w:sz w:val="28"/>
        </w:rPr>
        <w:t>为我方就</w:t>
      </w:r>
      <w:r>
        <w:rPr>
          <w:rFonts w:ascii="楷体" w:eastAsia="楷体" w:hAnsi="楷体" w:hint="eastAsia"/>
          <w:sz w:val="28"/>
          <w:u w:val="single"/>
        </w:rPr>
        <w:t>丹阳市中医院</w:t>
      </w:r>
      <w:r>
        <w:rPr>
          <w:rFonts w:ascii="楷体" w:eastAsia="楷体" w:hAnsi="楷体" w:hint="eastAsia"/>
          <w:sz w:val="28"/>
        </w:rPr>
        <w:t>代理的</w:t>
      </w:r>
      <w:r>
        <w:rPr>
          <w:rFonts w:ascii="楷体" w:eastAsia="楷体" w:hAnsi="楷体" w:hint="eastAsia"/>
          <w:sz w:val="28"/>
          <w:u w:val="single"/>
        </w:rPr>
        <w:t>丹阳市中医院网络安全服务项目</w:t>
      </w:r>
      <w:r>
        <w:rPr>
          <w:rFonts w:ascii="楷体" w:eastAsia="楷体" w:hAnsi="楷体" w:hint="eastAsia"/>
          <w:sz w:val="28"/>
        </w:rPr>
        <w:t>的招投标活动的合法代理人，以本公司名义全权处理一切与该项目招投标有关的事务（含合同签订）。</w:t>
      </w:r>
    </w:p>
    <w:p w:rsidR="00EE277F" w:rsidRDefault="00510BAD">
      <w:pPr>
        <w:tabs>
          <w:tab w:val="left" w:pos="5560"/>
        </w:tabs>
        <w:spacing w:line="360" w:lineRule="auto"/>
        <w:ind w:firstLine="646"/>
        <w:rPr>
          <w:rFonts w:ascii="楷体" w:eastAsia="楷体" w:hAnsi="楷体"/>
          <w:sz w:val="28"/>
        </w:rPr>
      </w:pPr>
      <w:r>
        <w:rPr>
          <w:rFonts w:ascii="楷体" w:eastAsia="楷体" w:hAnsi="楷体" w:hint="eastAsia"/>
          <w:sz w:val="28"/>
        </w:rPr>
        <w:tab/>
      </w:r>
    </w:p>
    <w:p w:rsidR="00EE277F" w:rsidRDefault="00510BAD">
      <w:pPr>
        <w:spacing w:line="360" w:lineRule="auto"/>
        <w:rPr>
          <w:rFonts w:ascii="楷体" w:eastAsia="楷体" w:hAnsi="楷体"/>
          <w:sz w:val="28"/>
        </w:rPr>
      </w:pPr>
      <w:r>
        <w:rPr>
          <w:rFonts w:ascii="楷体" w:eastAsia="楷体" w:hAnsi="楷体" w:hint="eastAsia"/>
          <w:sz w:val="28"/>
        </w:rPr>
        <w:t>本授权书于  年  月   日签字生效，特此声明。</w:t>
      </w:r>
    </w:p>
    <w:p w:rsidR="00EE277F" w:rsidRDefault="00EE277F">
      <w:pPr>
        <w:spacing w:line="360" w:lineRule="auto"/>
        <w:ind w:firstLine="645"/>
        <w:rPr>
          <w:rFonts w:ascii="楷体" w:eastAsia="楷体" w:hAnsi="楷体"/>
          <w:sz w:val="28"/>
        </w:rPr>
      </w:pPr>
    </w:p>
    <w:p w:rsidR="00EE277F" w:rsidRDefault="00510BAD">
      <w:pPr>
        <w:spacing w:line="360" w:lineRule="auto"/>
        <w:rPr>
          <w:rFonts w:ascii="楷体" w:eastAsia="楷体" w:hAnsi="楷体"/>
          <w:sz w:val="28"/>
          <w:u w:val="single"/>
        </w:rPr>
      </w:pPr>
      <w:r>
        <w:rPr>
          <w:rFonts w:ascii="楷体" w:eastAsia="楷体" w:hAnsi="楷体" w:hint="eastAsia"/>
          <w:sz w:val="28"/>
        </w:rPr>
        <w:t>法定代表人签字或盖章：</w:t>
      </w:r>
    </w:p>
    <w:p w:rsidR="00EE277F" w:rsidRDefault="00510BAD">
      <w:pPr>
        <w:spacing w:line="360" w:lineRule="auto"/>
        <w:rPr>
          <w:rFonts w:ascii="楷体" w:eastAsia="楷体" w:hAnsi="楷体"/>
          <w:sz w:val="28"/>
          <w:u w:val="single"/>
        </w:rPr>
      </w:pPr>
      <w:r>
        <w:rPr>
          <w:rFonts w:ascii="楷体" w:eastAsia="楷体" w:hAnsi="楷体" w:hint="eastAsia"/>
          <w:sz w:val="28"/>
        </w:rPr>
        <w:t xml:space="preserve">          职    务：</w:t>
      </w:r>
    </w:p>
    <w:p w:rsidR="00EE277F" w:rsidRDefault="00EE277F">
      <w:pPr>
        <w:spacing w:line="360" w:lineRule="auto"/>
        <w:rPr>
          <w:rFonts w:ascii="楷体" w:eastAsia="楷体" w:hAnsi="楷体"/>
          <w:sz w:val="28"/>
        </w:rPr>
      </w:pPr>
    </w:p>
    <w:p w:rsidR="00EE277F" w:rsidRDefault="00EE277F">
      <w:pPr>
        <w:spacing w:line="360" w:lineRule="auto"/>
        <w:rPr>
          <w:rFonts w:ascii="楷体" w:eastAsia="楷体" w:hAnsi="楷体"/>
          <w:sz w:val="28"/>
          <w:u w:val="single"/>
        </w:rPr>
      </w:pPr>
    </w:p>
    <w:p w:rsidR="00EE277F" w:rsidRDefault="00510BAD">
      <w:pPr>
        <w:spacing w:line="360" w:lineRule="auto"/>
        <w:rPr>
          <w:rFonts w:ascii="楷体" w:eastAsia="楷体" w:hAnsi="楷体"/>
          <w:sz w:val="28"/>
        </w:rPr>
      </w:pPr>
      <w:r>
        <w:rPr>
          <w:rFonts w:ascii="楷体" w:eastAsia="楷体" w:hAnsi="楷体" w:hint="eastAsia"/>
          <w:sz w:val="28"/>
        </w:rPr>
        <w:t>授权代表（被授权人）签字：</w:t>
      </w:r>
    </w:p>
    <w:p w:rsidR="00EE277F" w:rsidRDefault="00510BAD">
      <w:pPr>
        <w:spacing w:line="360" w:lineRule="auto"/>
        <w:rPr>
          <w:rFonts w:ascii="楷体" w:eastAsia="楷体" w:hAnsi="楷体"/>
          <w:sz w:val="28"/>
        </w:rPr>
      </w:pPr>
      <w:r>
        <w:rPr>
          <w:rFonts w:ascii="楷体" w:eastAsia="楷体" w:hAnsi="楷体" w:hint="eastAsia"/>
          <w:sz w:val="28"/>
        </w:rPr>
        <w:t xml:space="preserve">         职    务：</w:t>
      </w:r>
    </w:p>
    <w:p w:rsidR="00EE277F" w:rsidRDefault="00EE277F">
      <w:pPr>
        <w:pStyle w:val="af4"/>
        <w:spacing w:line="360" w:lineRule="auto"/>
        <w:ind w:left="5250"/>
        <w:rPr>
          <w:rFonts w:ascii="楷体" w:eastAsia="楷体" w:hAnsi="楷体"/>
          <w:sz w:val="28"/>
        </w:rPr>
      </w:pPr>
    </w:p>
    <w:p w:rsidR="00EE277F" w:rsidRDefault="00510BAD">
      <w:pPr>
        <w:spacing w:line="360" w:lineRule="auto"/>
        <w:rPr>
          <w:rFonts w:ascii="楷体" w:eastAsia="楷体" w:hAnsi="楷体"/>
          <w:sz w:val="28"/>
        </w:rPr>
      </w:pPr>
      <w:r>
        <w:rPr>
          <w:rFonts w:ascii="楷体" w:eastAsia="楷体" w:hAnsi="楷体" w:hint="eastAsia"/>
          <w:sz w:val="28"/>
        </w:rPr>
        <w:t>投标人名称（公章）：</w:t>
      </w:r>
    </w:p>
    <w:p w:rsidR="00EE277F" w:rsidRDefault="00EE277F">
      <w:pPr>
        <w:spacing w:line="360" w:lineRule="auto"/>
        <w:rPr>
          <w:rFonts w:ascii="楷体" w:eastAsia="楷体" w:hAnsi="楷体"/>
          <w:sz w:val="28"/>
        </w:rPr>
      </w:pPr>
    </w:p>
    <w:p w:rsidR="00EE277F" w:rsidRDefault="00510BAD">
      <w:pPr>
        <w:spacing w:line="360" w:lineRule="auto"/>
        <w:rPr>
          <w:rFonts w:ascii="楷体" w:eastAsia="楷体" w:hAnsi="楷体"/>
          <w:sz w:val="28"/>
          <w:u w:val="single"/>
        </w:rPr>
      </w:pPr>
      <w:r>
        <w:rPr>
          <w:rFonts w:ascii="楷体" w:eastAsia="楷体" w:hAnsi="楷体" w:hint="eastAsia"/>
          <w:sz w:val="28"/>
        </w:rPr>
        <w:t>日     期：</w:t>
      </w:r>
    </w:p>
    <w:p w:rsidR="00EE277F" w:rsidRDefault="00510BAD">
      <w:pPr>
        <w:spacing w:line="360" w:lineRule="auto"/>
        <w:rPr>
          <w:rFonts w:ascii="楷体" w:eastAsia="楷体" w:hAnsi="楷体"/>
          <w:sz w:val="28"/>
          <w:u w:val="single"/>
        </w:rPr>
      </w:pPr>
      <w:r>
        <w:rPr>
          <w:rFonts w:ascii="楷体" w:eastAsia="楷体" w:hAnsi="楷体" w:hint="eastAsia"/>
          <w:b/>
          <w:sz w:val="32"/>
          <w:szCs w:val="32"/>
        </w:rPr>
        <w:t>附：被授权人居民身份证复印件</w:t>
      </w:r>
    </w:p>
    <w:p w:rsidR="00EE277F" w:rsidRDefault="00510BAD">
      <w:pPr>
        <w:spacing w:line="360" w:lineRule="auto"/>
        <w:rPr>
          <w:rFonts w:ascii="楷体" w:eastAsia="楷体" w:hAnsi="楷体"/>
          <w:sz w:val="28"/>
          <w:szCs w:val="28"/>
          <w:u w:val="single"/>
        </w:rPr>
      </w:pPr>
      <w:r>
        <w:rPr>
          <w:rFonts w:ascii="楷体" w:eastAsia="楷体" w:hAnsi="楷体" w:hint="eastAsia"/>
          <w:sz w:val="28"/>
          <w:szCs w:val="28"/>
          <w:u w:val="single"/>
        </w:rPr>
        <w:t>注：“法定代表人”授权其他人投标响应的，需填写法定代表人身份证明书和本委托书</w:t>
      </w:r>
      <w:r>
        <w:rPr>
          <w:rFonts w:ascii="楷体" w:eastAsia="楷体" w:hAnsi="楷体" w:hint="eastAsia"/>
          <w:sz w:val="28"/>
        </w:rPr>
        <w:t>。</w:t>
      </w:r>
      <w:r>
        <w:rPr>
          <w:rFonts w:ascii="楷体" w:eastAsia="楷体" w:hAnsi="楷体" w:hint="eastAsia"/>
          <w:sz w:val="28"/>
          <w:szCs w:val="28"/>
          <w:u w:val="single"/>
        </w:rPr>
        <w:t>被授权人个人居民身份证携带备查。</w:t>
      </w:r>
      <w:r>
        <w:rPr>
          <w:rFonts w:ascii="楷体" w:eastAsia="楷体" w:hAnsi="楷体" w:hint="eastAsia"/>
          <w:sz w:val="28"/>
          <w:u w:val="single"/>
        </w:rPr>
        <w:t>法定代表人法人章与其签字效力等同。</w:t>
      </w:r>
    </w:p>
    <w:p w:rsidR="00EE277F" w:rsidRDefault="00EE277F">
      <w:pPr>
        <w:spacing w:line="360" w:lineRule="auto"/>
        <w:jc w:val="center"/>
        <w:rPr>
          <w:rFonts w:ascii="楷体" w:eastAsia="楷体" w:hAnsi="楷体"/>
          <w:b/>
          <w:sz w:val="32"/>
          <w:szCs w:val="32"/>
        </w:rPr>
      </w:pPr>
    </w:p>
    <w:p w:rsidR="00EE277F" w:rsidRPr="002044BA" w:rsidRDefault="00510BAD" w:rsidP="002044BA">
      <w:pPr>
        <w:pStyle w:val="2"/>
        <w:rPr>
          <w:sz w:val="32"/>
          <w:szCs w:val="32"/>
        </w:rPr>
      </w:pPr>
      <w:r w:rsidRPr="002044BA">
        <w:rPr>
          <w:rFonts w:hint="eastAsia"/>
          <w:sz w:val="32"/>
          <w:szCs w:val="32"/>
        </w:rPr>
        <w:lastRenderedPageBreak/>
        <w:t>九、法定代表人身份证明书（格式）</w:t>
      </w:r>
    </w:p>
    <w:p w:rsidR="00EE277F" w:rsidRDefault="00EE277F">
      <w:pPr>
        <w:spacing w:line="360" w:lineRule="auto"/>
        <w:jc w:val="center"/>
        <w:rPr>
          <w:rFonts w:ascii="楷体" w:eastAsia="楷体" w:hAnsi="楷体"/>
          <w:b/>
          <w:sz w:val="36"/>
          <w:szCs w:val="36"/>
        </w:rPr>
      </w:pPr>
    </w:p>
    <w:p w:rsidR="00EE277F" w:rsidRDefault="00510BAD">
      <w:pPr>
        <w:spacing w:line="360" w:lineRule="auto"/>
        <w:ind w:firstLineChars="250" w:firstLine="700"/>
        <w:rPr>
          <w:rFonts w:ascii="楷体" w:eastAsia="楷体" w:hAnsi="楷体"/>
          <w:sz w:val="28"/>
          <w:szCs w:val="28"/>
        </w:rPr>
      </w:pPr>
      <w:r>
        <w:rPr>
          <w:rFonts w:ascii="楷体" w:eastAsia="楷体" w:hAnsi="楷体" w:hint="eastAsia"/>
          <w:sz w:val="28"/>
          <w:szCs w:val="28"/>
        </w:rPr>
        <w:t>兹证明</w:t>
      </w:r>
      <w:r>
        <w:rPr>
          <w:rFonts w:ascii="楷体" w:eastAsia="楷体" w:hAnsi="楷体" w:hint="eastAsia"/>
          <w:sz w:val="28"/>
          <w:szCs w:val="28"/>
          <w:u w:val="single"/>
        </w:rPr>
        <w:t xml:space="preserve"> （姓名</w:t>
      </w:r>
      <w:r>
        <w:rPr>
          <w:rFonts w:ascii="楷体" w:eastAsia="楷体" w:hAnsi="楷体" w:hint="eastAsia"/>
          <w:sz w:val="28"/>
          <w:u w:val="single"/>
        </w:rPr>
        <w:t xml:space="preserve">） </w:t>
      </w:r>
      <w:r>
        <w:rPr>
          <w:rFonts w:ascii="楷体" w:eastAsia="楷体" w:hAnsi="楷体" w:hint="eastAsia"/>
          <w:sz w:val="28"/>
          <w:szCs w:val="28"/>
        </w:rPr>
        <w:t>同志，性别，</w:t>
      </w:r>
      <w:r>
        <w:rPr>
          <w:rFonts w:ascii="楷体" w:eastAsia="楷体" w:hAnsi="楷体" w:hint="eastAsia"/>
          <w:sz w:val="28"/>
        </w:rPr>
        <w:t>居民身份证号</w:t>
      </w:r>
      <w:r>
        <w:rPr>
          <w:rFonts w:ascii="楷体" w:eastAsia="楷体" w:hAnsi="楷体" w:hint="eastAsia"/>
          <w:sz w:val="28"/>
          <w:szCs w:val="28"/>
        </w:rPr>
        <w:t>，在我单位任职务，系我单位主要负责人即法定代表人。</w:t>
      </w:r>
    </w:p>
    <w:p w:rsidR="00EE277F" w:rsidRDefault="00EE277F">
      <w:pPr>
        <w:spacing w:line="360" w:lineRule="auto"/>
        <w:rPr>
          <w:rFonts w:ascii="楷体" w:eastAsia="楷体" w:hAnsi="楷体"/>
          <w:sz w:val="28"/>
          <w:szCs w:val="28"/>
        </w:rPr>
      </w:pPr>
    </w:p>
    <w:p w:rsidR="00EE277F" w:rsidRDefault="00EE277F">
      <w:pPr>
        <w:spacing w:line="360" w:lineRule="auto"/>
        <w:rPr>
          <w:rFonts w:ascii="楷体" w:eastAsia="楷体" w:hAnsi="楷体"/>
          <w:sz w:val="28"/>
          <w:szCs w:val="28"/>
        </w:rPr>
      </w:pPr>
    </w:p>
    <w:p w:rsidR="00EE277F" w:rsidRDefault="00510BAD">
      <w:pPr>
        <w:spacing w:line="360" w:lineRule="auto"/>
        <w:rPr>
          <w:rFonts w:ascii="楷体" w:eastAsia="楷体" w:hAnsi="楷体"/>
          <w:sz w:val="28"/>
          <w:szCs w:val="28"/>
        </w:rPr>
      </w:pPr>
      <w:r>
        <w:rPr>
          <w:rFonts w:ascii="楷体" w:eastAsia="楷体" w:hAnsi="楷体" w:hint="eastAsia"/>
          <w:sz w:val="28"/>
          <w:szCs w:val="28"/>
        </w:rPr>
        <w:t>单位地址：</w:t>
      </w:r>
    </w:p>
    <w:p w:rsidR="00EE277F" w:rsidRDefault="00EE277F">
      <w:pPr>
        <w:spacing w:line="360" w:lineRule="auto"/>
        <w:rPr>
          <w:rFonts w:ascii="楷体" w:eastAsia="楷体" w:hAnsi="楷体"/>
          <w:sz w:val="28"/>
          <w:szCs w:val="28"/>
        </w:rPr>
      </w:pPr>
    </w:p>
    <w:p w:rsidR="00EE277F" w:rsidRDefault="00510BAD">
      <w:pPr>
        <w:spacing w:line="360" w:lineRule="auto"/>
        <w:rPr>
          <w:rFonts w:ascii="楷体" w:eastAsia="楷体" w:hAnsi="楷体"/>
          <w:sz w:val="28"/>
          <w:szCs w:val="28"/>
        </w:rPr>
      </w:pPr>
      <w:r>
        <w:rPr>
          <w:rFonts w:ascii="楷体" w:eastAsia="楷体" w:hAnsi="楷体" w:hint="eastAsia"/>
          <w:sz w:val="28"/>
          <w:szCs w:val="28"/>
        </w:rPr>
        <w:t>电    话：</w:t>
      </w:r>
    </w:p>
    <w:p w:rsidR="00EE277F" w:rsidRDefault="00EE277F">
      <w:pPr>
        <w:spacing w:line="360" w:lineRule="auto"/>
        <w:rPr>
          <w:rFonts w:ascii="楷体" w:eastAsia="楷体" w:hAnsi="楷体"/>
          <w:sz w:val="28"/>
          <w:szCs w:val="28"/>
        </w:rPr>
      </w:pPr>
    </w:p>
    <w:p w:rsidR="00EE277F" w:rsidRDefault="00510BAD">
      <w:pPr>
        <w:spacing w:line="360" w:lineRule="auto"/>
        <w:rPr>
          <w:rFonts w:ascii="楷体" w:eastAsia="楷体" w:hAnsi="楷体"/>
          <w:sz w:val="28"/>
          <w:szCs w:val="28"/>
        </w:rPr>
      </w:pPr>
      <w:r>
        <w:rPr>
          <w:rFonts w:ascii="楷体" w:eastAsia="楷体" w:hAnsi="楷体" w:hint="eastAsia"/>
          <w:sz w:val="28"/>
          <w:szCs w:val="28"/>
        </w:rPr>
        <w:t xml:space="preserve">单位全称： </w:t>
      </w:r>
    </w:p>
    <w:p w:rsidR="00EE277F" w:rsidRDefault="00EE277F">
      <w:pPr>
        <w:spacing w:line="360" w:lineRule="auto"/>
        <w:rPr>
          <w:rFonts w:ascii="楷体" w:eastAsia="楷体" w:hAnsi="楷体"/>
          <w:sz w:val="28"/>
          <w:szCs w:val="28"/>
        </w:rPr>
      </w:pPr>
    </w:p>
    <w:p w:rsidR="00EE277F" w:rsidRDefault="00510BAD">
      <w:pPr>
        <w:spacing w:line="360" w:lineRule="auto"/>
        <w:rPr>
          <w:rFonts w:ascii="楷体" w:eastAsia="楷体" w:hAnsi="楷体"/>
          <w:sz w:val="28"/>
          <w:szCs w:val="28"/>
        </w:rPr>
      </w:pPr>
      <w:r>
        <w:rPr>
          <w:rFonts w:ascii="楷体" w:eastAsia="楷体" w:hAnsi="楷体" w:hint="eastAsia"/>
          <w:sz w:val="28"/>
          <w:szCs w:val="28"/>
        </w:rPr>
        <w:t xml:space="preserve">单位盖章： </w:t>
      </w:r>
    </w:p>
    <w:p w:rsidR="00EE277F" w:rsidRDefault="00EE277F">
      <w:pPr>
        <w:spacing w:line="360" w:lineRule="auto"/>
        <w:jc w:val="center"/>
        <w:rPr>
          <w:rFonts w:ascii="楷体" w:eastAsia="楷体" w:hAnsi="楷体"/>
          <w:sz w:val="28"/>
          <w:szCs w:val="28"/>
        </w:rPr>
      </w:pPr>
    </w:p>
    <w:p w:rsidR="00EE277F" w:rsidRDefault="00EE277F">
      <w:pPr>
        <w:spacing w:line="360" w:lineRule="auto"/>
        <w:jc w:val="right"/>
        <w:rPr>
          <w:rFonts w:ascii="楷体" w:eastAsia="楷体" w:hAnsi="楷体"/>
          <w:sz w:val="28"/>
          <w:szCs w:val="28"/>
        </w:rPr>
      </w:pPr>
    </w:p>
    <w:p w:rsidR="00EE277F" w:rsidRDefault="00510BAD">
      <w:pPr>
        <w:tabs>
          <w:tab w:val="left" w:pos="7290"/>
        </w:tabs>
        <w:spacing w:line="360" w:lineRule="auto"/>
        <w:rPr>
          <w:rFonts w:ascii="楷体" w:eastAsia="楷体" w:hAnsi="楷体"/>
          <w:sz w:val="28"/>
          <w:szCs w:val="28"/>
        </w:rPr>
      </w:pPr>
      <w:r>
        <w:rPr>
          <w:rFonts w:ascii="楷体" w:eastAsia="楷体" w:hAnsi="楷体" w:hint="eastAsia"/>
          <w:sz w:val="28"/>
          <w:szCs w:val="28"/>
        </w:rPr>
        <w:t xml:space="preserve">                                 年     月    日</w:t>
      </w:r>
    </w:p>
    <w:p w:rsidR="00EE277F" w:rsidRDefault="00EE277F">
      <w:pPr>
        <w:spacing w:line="360" w:lineRule="auto"/>
        <w:rPr>
          <w:rFonts w:ascii="楷体" w:eastAsia="楷体" w:hAnsi="楷体"/>
          <w:sz w:val="28"/>
        </w:rPr>
      </w:pPr>
    </w:p>
    <w:p w:rsidR="00EE277F" w:rsidRDefault="00EE277F">
      <w:pPr>
        <w:spacing w:line="360" w:lineRule="auto"/>
        <w:rPr>
          <w:rFonts w:ascii="楷体" w:eastAsia="楷体" w:hAnsi="楷体"/>
          <w:sz w:val="28"/>
        </w:rPr>
      </w:pPr>
    </w:p>
    <w:p w:rsidR="00EE277F" w:rsidRDefault="00510BAD">
      <w:pPr>
        <w:spacing w:line="360" w:lineRule="auto"/>
        <w:jc w:val="left"/>
        <w:rPr>
          <w:rFonts w:ascii="楷体" w:eastAsia="楷体" w:hAnsi="楷体"/>
          <w:b/>
          <w:sz w:val="32"/>
          <w:szCs w:val="32"/>
        </w:rPr>
      </w:pPr>
      <w:r>
        <w:rPr>
          <w:rFonts w:ascii="楷体" w:eastAsia="楷体" w:hAnsi="楷体" w:hint="eastAsia"/>
          <w:b/>
          <w:sz w:val="32"/>
          <w:szCs w:val="32"/>
        </w:rPr>
        <w:t>附：法定代表人居民身份证复印件</w:t>
      </w:r>
    </w:p>
    <w:p w:rsidR="00EE277F" w:rsidRDefault="00EE277F">
      <w:pPr>
        <w:spacing w:line="360" w:lineRule="auto"/>
        <w:rPr>
          <w:rFonts w:ascii="楷体" w:eastAsia="楷体" w:hAnsi="楷体"/>
          <w:sz w:val="28"/>
        </w:rPr>
      </w:pPr>
    </w:p>
    <w:p w:rsidR="00EE277F" w:rsidRDefault="00510BAD">
      <w:pPr>
        <w:tabs>
          <w:tab w:val="left" w:pos="7290"/>
        </w:tabs>
        <w:spacing w:line="360" w:lineRule="auto"/>
        <w:rPr>
          <w:rFonts w:ascii="楷体" w:eastAsia="楷体" w:hAnsi="楷体"/>
          <w:sz w:val="28"/>
          <w:szCs w:val="28"/>
          <w:u w:val="single"/>
        </w:rPr>
      </w:pPr>
      <w:r>
        <w:rPr>
          <w:rFonts w:ascii="楷体" w:eastAsia="楷体" w:hAnsi="楷体" w:hint="eastAsia"/>
          <w:sz w:val="28"/>
          <w:u w:val="single"/>
        </w:rPr>
        <w:t>注：“法定代表人”直接参加投标响应活动的仅需填写本身份证明</w:t>
      </w:r>
      <w:r>
        <w:rPr>
          <w:rFonts w:ascii="楷体" w:eastAsia="楷体" w:hAnsi="楷体" w:hint="eastAsia"/>
          <w:sz w:val="28"/>
        </w:rPr>
        <w:t>，</w:t>
      </w:r>
      <w:r>
        <w:rPr>
          <w:rFonts w:ascii="楷体" w:eastAsia="楷体" w:hAnsi="楷体" w:hint="eastAsia"/>
          <w:sz w:val="28"/>
          <w:szCs w:val="28"/>
          <w:u w:val="single"/>
        </w:rPr>
        <w:t>个人居民身份证携带备查</w:t>
      </w:r>
      <w:r>
        <w:rPr>
          <w:rFonts w:ascii="楷体" w:eastAsia="楷体" w:hAnsi="楷体" w:hint="eastAsia"/>
          <w:sz w:val="28"/>
        </w:rPr>
        <w:t>。</w:t>
      </w:r>
      <w:r>
        <w:rPr>
          <w:rFonts w:ascii="楷体" w:eastAsia="楷体" w:hAnsi="楷体" w:hint="eastAsia"/>
          <w:sz w:val="28"/>
          <w:u w:val="single"/>
        </w:rPr>
        <w:t>法定代表人法人章与其签字效力等同。</w:t>
      </w:r>
    </w:p>
    <w:p w:rsidR="00EE277F" w:rsidRDefault="00EE277F">
      <w:pPr>
        <w:pStyle w:val="a4"/>
        <w:spacing w:line="360" w:lineRule="auto"/>
        <w:ind w:firstLine="0"/>
        <w:rPr>
          <w:rFonts w:ascii="楷体" w:eastAsia="楷体" w:hAnsi="楷体"/>
          <w:b/>
          <w:sz w:val="36"/>
          <w:szCs w:val="36"/>
        </w:rPr>
      </w:pPr>
    </w:p>
    <w:p w:rsidR="00EE277F" w:rsidRDefault="00EE277F">
      <w:pPr>
        <w:pStyle w:val="a4"/>
        <w:spacing w:line="360" w:lineRule="auto"/>
        <w:ind w:firstLine="0"/>
        <w:rPr>
          <w:rFonts w:ascii="楷体" w:eastAsia="楷体" w:hAnsi="楷体"/>
          <w:b/>
          <w:sz w:val="36"/>
          <w:szCs w:val="36"/>
        </w:rPr>
      </w:pPr>
    </w:p>
    <w:p w:rsidR="00EE277F" w:rsidRPr="002044BA" w:rsidRDefault="00510BAD" w:rsidP="002044BA">
      <w:pPr>
        <w:pStyle w:val="2"/>
        <w:rPr>
          <w:sz w:val="32"/>
          <w:szCs w:val="32"/>
        </w:rPr>
      </w:pPr>
      <w:r w:rsidRPr="002044BA">
        <w:rPr>
          <w:rFonts w:hint="eastAsia"/>
          <w:sz w:val="32"/>
          <w:szCs w:val="32"/>
        </w:rPr>
        <w:lastRenderedPageBreak/>
        <w:t>十、投标人需要提供的资格证明材料</w:t>
      </w:r>
    </w:p>
    <w:p w:rsidR="00EE277F" w:rsidRDefault="00EE277F"/>
    <w:p w:rsidR="00EE277F" w:rsidRDefault="00510BAD">
      <w:pPr>
        <w:spacing w:line="360" w:lineRule="auto"/>
        <w:ind w:firstLineChars="200" w:firstLine="480"/>
        <w:rPr>
          <w:rFonts w:ascii="楷体" w:eastAsia="楷体" w:hAnsi="楷体" w:cs="宋体"/>
          <w:sz w:val="24"/>
        </w:rPr>
      </w:pPr>
      <w:r>
        <w:rPr>
          <w:rFonts w:ascii="楷体" w:eastAsia="楷体" w:hAnsi="楷体" w:cs="宋体" w:hint="eastAsia"/>
          <w:sz w:val="24"/>
        </w:rPr>
        <w:t>1、投标人必须具有独立的法人资格（提供营业执照(复印件或扫描件并加盖公章)等证明文件）。</w:t>
      </w:r>
    </w:p>
    <w:p w:rsidR="00EE277F" w:rsidRDefault="00510BAD">
      <w:pPr>
        <w:spacing w:line="360" w:lineRule="auto"/>
        <w:ind w:firstLineChars="200" w:firstLine="480"/>
        <w:rPr>
          <w:rFonts w:ascii="楷体" w:eastAsia="楷体" w:hAnsi="楷体" w:cs="宋体"/>
          <w:sz w:val="24"/>
        </w:rPr>
      </w:pPr>
      <w:r>
        <w:rPr>
          <w:rFonts w:ascii="楷体" w:eastAsia="楷体" w:hAnsi="楷体" w:cs="宋体" w:hint="eastAsia"/>
          <w:sz w:val="24"/>
        </w:rPr>
        <w:t>2、具有良好的商业信誉和健全的财务会计制度（提供2023年度财务报告，成立不满一年的提供至少一个月财务报告，或银行出具的资信证明，或财政部门认可的招标专业担保机构出具的投标担保函等）。</w:t>
      </w:r>
    </w:p>
    <w:p w:rsidR="00EE277F" w:rsidRDefault="00510BAD">
      <w:pPr>
        <w:spacing w:line="360" w:lineRule="auto"/>
        <w:ind w:firstLineChars="200" w:firstLine="480"/>
        <w:rPr>
          <w:rFonts w:ascii="楷体" w:eastAsia="楷体" w:hAnsi="楷体" w:cs="宋体"/>
          <w:sz w:val="24"/>
        </w:rPr>
      </w:pPr>
      <w:r>
        <w:rPr>
          <w:rFonts w:ascii="楷体" w:eastAsia="楷体" w:hAnsi="楷体" w:cs="宋体" w:hint="eastAsia"/>
          <w:sz w:val="24"/>
        </w:rPr>
        <w:t>3、自2023年1月1日以来，投标人必须具有信息系统等级保护测评项目的相关业绩（提供合同复印件，并加盖公章）。</w:t>
      </w:r>
    </w:p>
    <w:p w:rsidR="00EE277F" w:rsidRDefault="00510BAD">
      <w:pPr>
        <w:spacing w:line="360" w:lineRule="auto"/>
        <w:ind w:firstLineChars="200" w:firstLine="480"/>
        <w:rPr>
          <w:rFonts w:ascii="楷体" w:eastAsia="楷体" w:hAnsi="楷体" w:cs="宋体"/>
          <w:sz w:val="24"/>
        </w:rPr>
      </w:pPr>
      <w:r>
        <w:rPr>
          <w:rFonts w:ascii="楷体" w:eastAsia="楷体" w:hAnsi="楷体" w:cs="宋体" w:hint="eastAsia"/>
          <w:sz w:val="24"/>
        </w:rPr>
        <w:t>4、投标人测评人员具有信息安全或网络安全等级初级及以上测评师资质证书（证书复印件并加盖公章）。</w:t>
      </w:r>
    </w:p>
    <w:p w:rsidR="00EE277F" w:rsidRDefault="00510BAD">
      <w:pPr>
        <w:pStyle w:val="a0"/>
        <w:rPr>
          <w:rFonts w:eastAsia="楷体"/>
        </w:rPr>
      </w:pPr>
      <w:r>
        <w:rPr>
          <w:rFonts w:ascii="楷体" w:eastAsia="楷体" w:hAnsi="楷体" w:cs="宋体" w:hint="eastAsia"/>
        </w:rPr>
        <w:t>5、投标人必须是镇江市等保办进行过备案的测评公司，并拥有网络安全等级测评与检测评估机构服务认证证书（提供网络安全等级测评与检测评估机构服务认证证书，并加盖公章）。</w:t>
      </w:r>
    </w:p>
    <w:p w:rsidR="00EE277F" w:rsidRDefault="00EE277F">
      <w:pPr>
        <w:pStyle w:val="a0"/>
        <w:rPr>
          <w:highlight w:val="yellow"/>
        </w:rPr>
      </w:pPr>
    </w:p>
    <w:p w:rsidR="00EE277F" w:rsidRDefault="00EE277F">
      <w:pPr>
        <w:pStyle w:val="a0"/>
        <w:rPr>
          <w:highlight w:val="yellow"/>
        </w:rPr>
      </w:pPr>
    </w:p>
    <w:p w:rsidR="00EE277F" w:rsidRDefault="00EE277F">
      <w:pPr>
        <w:spacing w:line="360" w:lineRule="auto"/>
        <w:rPr>
          <w:rFonts w:ascii="楷体" w:eastAsia="楷体" w:hAnsi="楷体"/>
          <w:sz w:val="28"/>
          <w:u w:val="single"/>
        </w:rPr>
      </w:pPr>
    </w:p>
    <w:p w:rsidR="00EE277F" w:rsidRDefault="00EE277F">
      <w:pPr>
        <w:spacing w:line="360" w:lineRule="auto"/>
        <w:rPr>
          <w:rFonts w:ascii="楷体" w:eastAsia="楷体" w:hAnsi="楷体"/>
        </w:rPr>
      </w:pPr>
    </w:p>
    <w:p w:rsidR="00EE277F" w:rsidRDefault="00EE277F">
      <w:pPr>
        <w:spacing w:line="360" w:lineRule="auto"/>
        <w:rPr>
          <w:rFonts w:ascii="楷体" w:eastAsia="楷体" w:hAnsi="楷体"/>
        </w:rPr>
      </w:pPr>
    </w:p>
    <w:p w:rsidR="00EE277F" w:rsidRDefault="00EE277F">
      <w:pPr>
        <w:spacing w:line="360" w:lineRule="auto"/>
        <w:rPr>
          <w:rFonts w:ascii="楷体" w:eastAsia="楷体" w:hAnsi="楷体"/>
        </w:rPr>
      </w:pPr>
    </w:p>
    <w:p w:rsidR="00EE277F" w:rsidRPr="002044BA" w:rsidRDefault="00510BAD" w:rsidP="002044BA">
      <w:pPr>
        <w:pStyle w:val="2"/>
        <w:rPr>
          <w:sz w:val="32"/>
          <w:szCs w:val="32"/>
        </w:rPr>
      </w:pPr>
      <w:r>
        <w:br w:type="page"/>
      </w:r>
      <w:r w:rsidRPr="002044BA">
        <w:rPr>
          <w:rFonts w:hint="eastAsia"/>
          <w:sz w:val="32"/>
          <w:szCs w:val="32"/>
        </w:rPr>
        <w:lastRenderedPageBreak/>
        <w:t>十一、</w:t>
      </w:r>
      <w:r w:rsidRPr="002044BA">
        <w:rPr>
          <w:sz w:val="32"/>
          <w:szCs w:val="32"/>
        </w:rPr>
        <w:t>具备履行合同所必需的设备和专业技术能力</w:t>
      </w:r>
      <w:r w:rsidRPr="002044BA">
        <w:rPr>
          <w:rFonts w:hint="eastAsia"/>
          <w:sz w:val="32"/>
          <w:szCs w:val="32"/>
        </w:rPr>
        <w:t>的书面声明函</w:t>
      </w:r>
    </w:p>
    <w:p w:rsidR="00EE277F" w:rsidRDefault="00EE277F">
      <w:pPr>
        <w:pStyle w:val="Default"/>
        <w:jc w:val="center"/>
        <w:rPr>
          <w:rFonts w:hAnsi="宋体"/>
          <w:b/>
          <w:color w:val="auto"/>
          <w:sz w:val="44"/>
          <w:szCs w:val="44"/>
        </w:rPr>
      </w:pPr>
    </w:p>
    <w:p w:rsidR="00EE277F" w:rsidRDefault="00510BAD">
      <w:pPr>
        <w:pStyle w:val="Default"/>
        <w:jc w:val="center"/>
        <w:rPr>
          <w:rFonts w:ascii="楷体" w:eastAsia="楷体" w:hAnsi="楷体"/>
          <w:b/>
          <w:color w:val="auto"/>
          <w:sz w:val="44"/>
          <w:szCs w:val="44"/>
        </w:rPr>
      </w:pPr>
      <w:r>
        <w:rPr>
          <w:rFonts w:ascii="楷体" w:eastAsia="楷体" w:hAnsi="楷体" w:hint="eastAsia"/>
          <w:b/>
          <w:color w:val="auto"/>
          <w:sz w:val="44"/>
          <w:szCs w:val="44"/>
        </w:rPr>
        <w:t>声  明</w:t>
      </w:r>
    </w:p>
    <w:p w:rsidR="00EE277F" w:rsidRDefault="00EE277F">
      <w:pPr>
        <w:spacing w:line="360" w:lineRule="auto"/>
        <w:ind w:firstLineChars="250" w:firstLine="700"/>
        <w:rPr>
          <w:rFonts w:hAnsi="宋体"/>
          <w:bCs/>
          <w:sz w:val="28"/>
          <w:szCs w:val="28"/>
        </w:rPr>
      </w:pPr>
    </w:p>
    <w:p w:rsidR="00EE277F" w:rsidRDefault="00510BAD">
      <w:pPr>
        <w:spacing w:line="360" w:lineRule="auto"/>
        <w:ind w:firstLineChars="250" w:firstLine="700"/>
        <w:rPr>
          <w:rFonts w:hAnsi="宋体"/>
          <w:bCs/>
          <w:sz w:val="28"/>
          <w:szCs w:val="28"/>
        </w:rPr>
      </w:pPr>
      <w:r>
        <w:rPr>
          <w:rFonts w:hAnsi="宋体" w:hint="eastAsia"/>
          <w:bCs/>
          <w:sz w:val="28"/>
          <w:szCs w:val="28"/>
        </w:rPr>
        <w:t>我公司具备履行</w:t>
      </w:r>
      <w:r>
        <w:rPr>
          <w:rFonts w:hAnsi="宋体" w:hint="eastAsia"/>
          <w:bCs/>
          <w:sz w:val="28"/>
          <w:szCs w:val="28"/>
          <w:u w:val="single"/>
        </w:rPr>
        <w:t>丹阳市中医院</w:t>
      </w:r>
      <w:r>
        <w:rPr>
          <w:rFonts w:hAnsi="宋体" w:hint="eastAsia"/>
          <w:sz w:val="28"/>
        </w:rPr>
        <w:t>招标的</w:t>
      </w:r>
      <w:r>
        <w:rPr>
          <w:rFonts w:hAnsi="宋体" w:hint="eastAsia"/>
          <w:bCs/>
          <w:sz w:val="28"/>
          <w:szCs w:val="28"/>
          <w:u w:val="single"/>
        </w:rPr>
        <w:t>丹阳市中医院网络安全服务项目</w:t>
      </w:r>
      <w:r>
        <w:rPr>
          <w:rFonts w:hAnsi="宋体" w:hint="eastAsia"/>
          <w:bCs/>
          <w:sz w:val="28"/>
          <w:szCs w:val="28"/>
        </w:rPr>
        <w:t>所必需的人员和</w:t>
      </w:r>
      <w:r>
        <w:rPr>
          <w:rFonts w:hAnsi="宋体"/>
          <w:bCs/>
          <w:sz w:val="28"/>
          <w:szCs w:val="28"/>
        </w:rPr>
        <w:t>专业技术能力</w:t>
      </w:r>
      <w:r>
        <w:rPr>
          <w:rFonts w:hAnsi="宋体" w:hint="eastAsia"/>
          <w:bCs/>
          <w:sz w:val="28"/>
          <w:szCs w:val="28"/>
        </w:rPr>
        <w:t>的条件。</w:t>
      </w:r>
    </w:p>
    <w:p w:rsidR="00EE277F" w:rsidRDefault="00EE277F">
      <w:pPr>
        <w:spacing w:line="360" w:lineRule="auto"/>
        <w:ind w:firstLineChars="250" w:firstLine="700"/>
        <w:rPr>
          <w:rFonts w:hAnsi="宋体"/>
          <w:bCs/>
          <w:sz w:val="28"/>
          <w:szCs w:val="28"/>
        </w:rPr>
      </w:pPr>
    </w:p>
    <w:p w:rsidR="00EE277F" w:rsidRDefault="00EE277F">
      <w:pPr>
        <w:spacing w:line="360" w:lineRule="auto"/>
        <w:ind w:firstLineChars="250" w:firstLine="700"/>
        <w:rPr>
          <w:rFonts w:hAnsi="宋体"/>
          <w:bCs/>
          <w:sz w:val="28"/>
          <w:szCs w:val="28"/>
        </w:rPr>
      </w:pPr>
    </w:p>
    <w:p w:rsidR="00EE277F" w:rsidRDefault="00510BAD">
      <w:pPr>
        <w:spacing w:line="360" w:lineRule="auto"/>
        <w:ind w:firstLineChars="250" w:firstLine="700"/>
        <w:rPr>
          <w:rFonts w:ascii="宋体" w:hAnsi="宋体" w:cs="宋体"/>
          <w:kern w:val="0"/>
          <w:sz w:val="24"/>
        </w:rPr>
      </w:pPr>
      <w:r>
        <w:rPr>
          <w:rFonts w:hAnsi="宋体" w:hint="eastAsia"/>
          <w:bCs/>
          <w:sz w:val="28"/>
          <w:szCs w:val="28"/>
        </w:rPr>
        <w:t>特此声明！</w:t>
      </w:r>
    </w:p>
    <w:p w:rsidR="00EE277F" w:rsidRDefault="00EE277F">
      <w:pPr>
        <w:pStyle w:val="Default"/>
        <w:spacing w:line="360" w:lineRule="auto"/>
        <w:ind w:firstLineChars="300" w:firstLine="840"/>
        <w:rPr>
          <w:rFonts w:hAnsi="宋体"/>
          <w:bCs/>
          <w:color w:val="auto"/>
          <w:sz w:val="28"/>
          <w:szCs w:val="28"/>
        </w:rPr>
      </w:pPr>
    </w:p>
    <w:p w:rsidR="00EE277F" w:rsidRDefault="00EE277F">
      <w:pPr>
        <w:spacing w:line="520" w:lineRule="exact"/>
        <w:rPr>
          <w:rFonts w:ascii="宋体" w:hAnsi="宋体"/>
          <w:bCs/>
          <w:kern w:val="0"/>
          <w:sz w:val="28"/>
          <w:szCs w:val="28"/>
        </w:rPr>
      </w:pPr>
    </w:p>
    <w:p w:rsidR="00EE277F" w:rsidRDefault="00EE277F">
      <w:pPr>
        <w:spacing w:line="520" w:lineRule="exact"/>
        <w:rPr>
          <w:rFonts w:ascii="宋体" w:hAnsi="宋体"/>
          <w:bCs/>
          <w:kern w:val="0"/>
          <w:sz w:val="28"/>
          <w:szCs w:val="28"/>
        </w:rPr>
      </w:pPr>
    </w:p>
    <w:p w:rsidR="00EE277F" w:rsidRDefault="00EE277F">
      <w:pPr>
        <w:spacing w:line="520" w:lineRule="exact"/>
        <w:rPr>
          <w:rFonts w:ascii="宋体" w:hAnsi="宋体"/>
          <w:bCs/>
          <w:kern w:val="0"/>
          <w:sz w:val="28"/>
          <w:szCs w:val="28"/>
        </w:rPr>
      </w:pPr>
    </w:p>
    <w:p w:rsidR="00EE277F" w:rsidRDefault="00EE277F">
      <w:pPr>
        <w:spacing w:line="520" w:lineRule="exact"/>
        <w:rPr>
          <w:rFonts w:ascii="宋体" w:hAnsi="宋体"/>
          <w:bCs/>
          <w:kern w:val="0"/>
          <w:sz w:val="28"/>
          <w:szCs w:val="28"/>
        </w:rPr>
      </w:pPr>
    </w:p>
    <w:p w:rsidR="00EE277F" w:rsidRDefault="00EE277F">
      <w:pPr>
        <w:spacing w:line="520" w:lineRule="exact"/>
        <w:rPr>
          <w:rFonts w:ascii="宋体" w:hAnsi="宋体"/>
          <w:bCs/>
          <w:kern w:val="0"/>
          <w:sz w:val="28"/>
          <w:szCs w:val="28"/>
        </w:rPr>
      </w:pPr>
    </w:p>
    <w:p w:rsidR="00EE277F" w:rsidRDefault="00EE277F">
      <w:pPr>
        <w:spacing w:line="520" w:lineRule="exact"/>
        <w:rPr>
          <w:rFonts w:ascii="宋体" w:hAnsi="宋体"/>
          <w:bCs/>
          <w:kern w:val="0"/>
          <w:sz w:val="28"/>
          <w:szCs w:val="28"/>
        </w:rPr>
      </w:pPr>
    </w:p>
    <w:p w:rsidR="00EE277F" w:rsidRDefault="00EE277F">
      <w:pPr>
        <w:spacing w:line="520" w:lineRule="exact"/>
        <w:rPr>
          <w:rFonts w:ascii="宋体" w:hAnsi="宋体"/>
          <w:bCs/>
          <w:kern w:val="0"/>
          <w:sz w:val="28"/>
          <w:szCs w:val="28"/>
        </w:rPr>
      </w:pPr>
    </w:p>
    <w:p w:rsidR="00EE277F" w:rsidRDefault="00EE277F">
      <w:pPr>
        <w:spacing w:line="520" w:lineRule="exact"/>
        <w:rPr>
          <w:rFonts w:ascii="宋体" w:hAnsi="宋体"/>
          <w:bCs/>
          <w:kern w:val="0"/>
          <w:sz w:val="28"/>
          <w:szCs w:val="28"/>
        </w:rPr>
      </w:pPr>
    </w:p>
    <w:p w:rsidR="00EE277F" w:rsidRDefault="00510BAD">
      <w:pPr>
        <w:spacing w:line="520" w:lineRule="exact"/>
        <w:ind w:firstLineChars="1000" w:firstLine="2800"/>
        <w:rPr>
          <w:rFonts w:ascii="宋体" w:hAnsi="宋体"/>
          <w:bCs/>
          <w:sz w:val="28"/>
          <w:szCs w:val="28"/>
        </w:rPr>
      </w:pPr>
      <w:r>
        <w:rPr>
          <w:rFonts w:ascii="宋体" w:hAnsi="宋体" w:hint="eastAsia"/>
          <w:bCs/>
          <w:sz w:val="28"/>
          <w:szCs w:val="28"/>
        </w:rPr>
        <w:t>投标人名称（公章）：</w:t>
      </w:r>
    </w:p>
    <w:p w:rsidR="00EE277F" w:rsidRDefault="00510BAD">
      <w:pPr>
        <w:spacing w:line="520" w:lineRule="exact"/>
        <w:rPr>
          <w:rFonts w:ascii="宋体" w:hAnsi="宋体"/>
          <w:bCs/>
          <w:sz w:val="28"/>
          <w:szCs w:val="28"/>
        </w:rPr>
      </w:pPr>
      <w:r>
        <w:rPr>
          <w:rFonts w:ascii="宋体" w:hAnsi="宋体" w:hint="eastAsia"/>
          <w:bCs/>
          <w:sz w:val="28"/>
          <w:szCs w:val="28"/>
        </w:rPr>
        <w:t xml:space="preserve">                     授权代表签字或盖章：</w:t>
      </w:r>
      <w:r>
        <w:rPr>
          <w:rFonts w:ascii="宋体" w:hAnsi="宋体" w:hint="eastAsia"/>
          <w:bCs/>
          <w:sz w:val="28"/>
          <w:szCs w:val="28"/>
          <w:u w:val="single"/>
        </w:rPr>
        <w:t>_______________________</w:t>
      </w:r>
    </w:p>
    <w:p w:rsidR="00EE277F" w:rsidRDefault="00510BAD">
      <w:pPr>
        <w:spacing w:line="520" w:lineRule="exact"/>
        <w:rPr>
          <w:rFonts w:ascii="宋体" w:hAnsi="宋体"/>
          <w:bCs/>
          <w:sz w:val="28"/>
          <w:szCs w:val="28"/>
        </w:rPr>
      </w:pPr>
      <w:r>
        <w:rPr>
          <w:rFonts w:ascii="宋体" w:hAnsi="宋体" w:hint="eastAsia"/>
          <w:bCs/>
          <w:sz w:val="28"/>
          <w:szCs w:val="28"/>
        </w:rPr>
        <w:t xml:space="preserve">                                      日期：    年   月     日</w:t>
      </w:r>
    </w:p>
    <w:p w:rsidR="00EE277F" w:rsidRDefault="00EE277F">
      <w:pPr>
        <w:pStyle w:val="Default"/>
        <w:ind w:left="5250"/>
        <w:rPr>
          <w:rFonts w:hAnsi="宋体"/>
          <w:bCs/>
          <w:color w:val="auto"/>
          <w:sz w:val="28"/>
          <w:szCs w:val="28"/>
        </w:rPr>
      </w:pPr>
    </w:p>
    <w:p w:rsidR="00EE277F" w:rsidRDefault="00EE277F">
      <w:pPr>
        <w:rPr>
          <w:rFonts w:ascii="楷体" w:eastAsia="楷体" w:hAnsi="楷体"/>
        </w:rPr>
      </w:pPr>
    </w:p>
    <w:p w:rsidR="00EE277F" w:rsidRDefault="00EE277F">
      <w:pPr>
        <w:pStyle w:val="a4"/>
      </w:pPr>
    </w:p>
    <w:p w:rsidR="00EE277F" w:rsidRDefault="00EE277F">
      <w:pPr>
        <w:pStyle w:val="a4"/>
      </w:pPr>
    </w:p>
    <w:p w:rsidR="00EE277F" w:rsidRDefault="00EE277F">
      <w:pPr>
        <w:pStyle w:val="a4"/>
      </w:pPr>
    </w:p>
    <w:p w:rsidR="00EE277F" w:rsidRDefault="00EE277F">
      <w:pPr>
        <w:pStyle w:val="a4"/>
      </w:pPr>
    </w:p>
    <w:p w:rsidR="00EE277F" w:rsidRDefault="00EE277F">
      <w:pPr>
        <w:pStyle w:val="a4"/>
      </w:pPr>
    </w:p>
    <w:p w:rsidR="00EE277F" w:rsidRDefault="00EE277F">
      <w:pPr>
        <w:pStyle w:val="a4"/>
      </w:pPr>
    </w:p>
    <w:p w:rsidR="00EE277F" w:rsidRDefault="00EE277F">
      <w:pPr>
        <w:pStyle w:val="a4"/>
      </w:pPr>
    </w:p>
    <w:p w:rsidR="00EE277F" w:rsidRDefault="00EE277F">
      <w:pPr>
        <w:pStyle w:val="a4"/>
      </w:pPr>
    </w:p>
    <w:p w:rsidR="00EE277F" w:rsidRDefault="00EE277F">
      <w:pPr>
        <w:pStyle w:val="a4"/>
      </w:pPr>
    </w:p>
    <w:p w:rsidR="00EE277F" w:rsidRPr="002044BA" w:rsidRDefault="00510BAD" w:rsidP="002044BA">
      <w:pPr>
        <w:pStyle w:val="2"/>
        <w:spacing w:line="240" w:lineRule="auto"/>
        <w:rPr>
          <w:rFonts w:ascii="楷体" w:eastAsia="楷体" w:hAnsi="楷体"/>
          <w:sz w:val="32"/>
          <w:szCs w:val="32"/>
        </w:rPr>
      </w:pPr>
      <w:r w:rsidRPr="002044BA">
        <w:rPr>
          <w:rFonts w:ascii="楷体" w:eastAsia="楷体" w:hAnsi="楷体" w:hint="eastAsia"/>
          <w:sz w:val="32"/>
          <w:szCs w:val="32"/>
        </w:rPr>
        <w:t>十二、参加本次招标活动前 3 年内在经营活动中没有重大违法记录的书面声明</w:t>
      </w:r>
    </w:p>
    <w:p w:rsidR="00EE277F" w:rsidRDefault="00EE277F">
      <w:pPr>
        <w:spacing w:line="460" w:lineRule="exact"/>
        <w:rPr>
          <w:rFonts w:ascii="宋体" w:hAnsi="宋体"/>
          <w:b/>
          <w:bCs/>
          <w:sz w:val="28"/>
          <w:szCs w:val="28"/>
        </w:rPr>
      </w:pPr>
    </w:p>
    <w:p w:rsidR="00EE277F" w:rsidRDefault="00510BAD">
      <w:pPr>
        <w:spacing w:line="460" w:lineRule="exact"/>
        <w:jc w:val="center"/>
        <w:rPr>
          <w:rFonts w:ascii="宋体" w:hAnsi="宋体"/>
          <w:b/>
          <w:bCs/>
          <w:sz w:val="28"/>
          <w:szCs w:val="28"/>
        </w:rPr>
      </w:pPr>
      <w:r>
        <w:rPr>
          <w:rFonts w:ascii="宋体" w:hAnsi="宋体" w:hint="eastAsia"/>
          <w:b/>
          <w:bCs/>
          <w:sz w:val="44"/>
          <w:szCs w:val="44"/>
        </w:rPr>
        <w:t>声  明</w:t>
      </w:r>
    </w:p>
    <w:p w:rsidR="00EE277F" w:rsidRDefault="00EE277F">
      <w:pPr>
        <w:spacing w:line="460" w:lineRule="exact"/>
        <w:jc w:val="center"/>
        <w:rPr>
          <w:rFonts w:ascii="宋体" w:hAnsi="宋体"/>
          <w:b/>
          <w:bCs/>
          <w:sz w:val="44"/>
          <w:szCs w:val="44"/>
        </w:rPr>
      </w:pPr>
    </w:p>
    <w:p w:rsidR="00EE277F" w:rsidRDefault="00510BAD">
      <w:pPr>
        <w:pStyle w:val="Default"/>
        <w:spacing w:line="520" w:lineRule="exact"/>
        <w:ind w:firstLineChars="300" w:firstLine="840"/>
        <w:rPr>
          <w:rFonts w:ascii="Times New Roman" w:eastAsia="宋体" w:hAnsi="宋体" w:cs="Times New Roman"/>
          <w:bCs/>
          <w:color w:val="auto"/>
          <w:kern w:val="2"/>
          <w:sz w:val="28"/>
          <w:szCs w:val="28"/>
        </w:rPr>
      </w:pPr>
      <w:r>
        <w:rPr>
          <w:rFonts w:ascii="Times New Roman" w:eastAsia="宋体" w:hAnsi="宋体" w:cs="Times New Roman" w:hint="eastAsia"/>
          <w:bCs/>
          <w:color w:val="auto"/>
          <w:kern w:val="2"/>
          <w:sz w:val="28"/>
          <w:szCs w:val="28"/>
        </w:rPr>
        <w:t>我公司郑重声明：参加本次招标活动前</w:t>
      </w:r>
      <w:r>
        <w:rPr>
          <w:rFonts w:ascii="Times New Roman" w:eastAsia="宋体" w:hAnsi="宋体" w:cs="Times New Roman" w:hint="eastAsia"/>
          <w:bCs/>
          <w:color w:val="auto"/>
          <w:kern w:val="2"/>
          <w:sz w:val="28"/>
          <w:szCs w:val="28"/>
        </w:rPr>
        <w:t xml:space="preserve"> 3 </w:t>
      </w:r>
      <w:r>
        <w:rPr>
          <w:rFonts w:ascii="Times New Roman" w:eastAsia="宋体" w:hAnsi="宋体" w:cs="Times New Roman" w:hint="eastAsia"/>
          <w:bCs/>
          <w:color w:val="auto"/>
          <w:kern w:val="2"/>
          <w:sz w:val="28"/>
          <w:szCs w:val="28"/>
        </w:rPr>
        <w:t>年内，我公司在经营活动中没有因违法经营受到刑事处罚或者责令停产停业、吊销许可证或者执照、较大数额罚款等行政处罚。</w:t>
      </w:r>
    </w:p>
    <w:p w:rsidR="00EE277F" w:rsidRDefault="00EE277F">
      <w:pPr>
        <w:spacing w:line="520" w:lineRule="exact"/>
        <w:ind w:firstLine="495"/>
        <w:rPr>
          <w:rFonts w:ascii="宋体" w:hAnsi="宋体"/>
          <w:bCs/>
          <w:sz w:val="28"/>
          <w:szCs w:val="28"/>
        </w:rPr>
      </w:pPr>
    </w:p>
    <w:p w:rsidR="00EE277F" w:rsidRDefault="00EE277F">
      <w:pPr>
        <w:spacing w:line="520" w:lineRule="exact"/>
        <w:rPr>
          <w:rFonts w:ascii="宋体" w:hAnsi="宋体"/>
          <w:bCs/>
          <w:sz w:val="28"/>
          <w:szCs w:val="28"/>
        </w:rPr>
      </w:pPr>
    </w:p>
    <w:p w:rsidR="00EE277F" w:rsidRDefault="00EE277F">
      <w:pPr>
        <w:spacing w:line="520" w:lineRule="exact"/>
        <w:rPr>
          <w:rFonts w:ascii="宋体" w:hAnsi="宋体"/>
          <w:bCs/>
          <w:sz w:val="28"/>
          <w:szCs w:val="28"/>
        </w:rPr>
      </w:pPr>
    </w:p>
    <w:p w:rsidR="00EE277F" w:rsidRDefault="00EE277F">
      <w:pPr>
        <w:spacing w:line="520" w:lineRule="exact"/>
        <w:rPr>
          <w:rFonts w:ascii="宋体" w:hAnsi="宋体"/>
          <w:bCs/>
          <w:sz w:val="28"/>
          <w:szCs w:val="28"/>
        </w:rPr>
      </w:pPr>
    </w:p>
    <w:p w:rsidR="00EE277F" w:rsidRDefault="00EE277F">
      <w:pPr>
        <w:spacing w:line="520" w:lineRule="exact"/>
        <w:rPr>
          <w:rFonts w:ascii="宋体" w:hAnsi="宋体"/>
          <w:bCs/>
          <w:sz w:val="28"/>
          <w:szCs w:val="28"/>
        </w:rPr>
      </w:pPr>
    </w:p>
    <w:p w:rsidR="00EE277F" w:rsidRDefault="00EE277F">
      <w:pPr>
        <w:spacing w:line="520" w:lineRule="exact"/>
        <w:rPr>
          <w:rFonts w:ascii="宋体" w:hAnsi="宋体"/>
          <w:bCs/>
          <w:sz w:val="28"/>
          <w:szCs w:val="28"/>
        </w:rPr>
      </w:pPr>
    </w:p>
    <w:p w:rsidR="00EE277F" w:rsidRDefault="00510BAD">
      <w:pPr>
        <w:spacing w:line="520" w:lineRule="exact"/>
        <w:ind w:firstLineChars="1000" w:firstLine="2800"/>
        <w:rPr>
          <w:rFonts w:ascii="宋体" w:hAnsi="宋体"/>
          <w:bCs/>
          <w:sz w:val="28"/>
          <w:szCs w:val="28"/>
        </w:rPr>
      </w:pPr>
      <w:r>
        <w:rPr>
          <w:rFonts w:ascii="宋体" w:hAnsi="宋体" w:hint="eastAsia"/>
          <w:bCs/>
          <w:sz w:val="28"/>
          <w:szCs w:val="28"/>
        </w:rPr>
        <w:t xml:space="preserve"> 投标人名称（公章）：</w:t>
      </w:r>
    </w:p>
    <w:p w:rsidR="00EE277F" w:rsidRDefault="00510BAD">
      <w:pPr>
        <w:spacing w:line="520" w:lineRule="exact"/>
        <w:rPr>
          <w:rFonts w:ascii="宋体" w:hAnsi="宋体"/>
          <w:bCs/>
          <w:sz w:val="28"/>
          <w:szCs w:val="28"/>
        </w:rPr>
      </w:pPr>
      <w:r>
        <w:rPr>
          <w:rFonts w:ascii="宋体" w:hAnsi="宋体" w:hint="eastAsia"/>
          <w:bCs/>
          <w:sz w:val="28"/>
          <w:szCs w:val="28"/>
        </w:rPr>
        <w:t xml:space="preserve">                     授权代表签字或盖章：</w:t>
      </w:r>
      <w:r>
        <w:rPr>
          <w:rFonts w:ascii="宋体" w:hAnsi="宋体" w:hint="eastAsia"/>
          <w:bCs/>
          <w:sz w:val="28"/>
          <w:szCs w:val="28"/>
          <w:u w:val="single"/>
        </w:rPr>
        <w:t xml:space="preserve">                      </w:t>
      </w:r>
    </w:p>
    <w:p w:rsidR="00EE277F" w:rsidRDefault="00510BAD">
      <w:pPr>
        <w:spacing w:line="520" w:lineRule="exact"/>
        <w:rPr>
          <w:rFonts w:ascii="楷体" w:eastAsia="楷体" w:hAnsi="楷体"/>
          <w:sz w:val="28"/>
          <w:u w:val="single"/>
        </w:rPr>
      </w:pPr>
      <w:r>
        <w:rPr>
          <w:rFonts w:ascii="宋体" w:hAnsi="宋体" w:hint="eastAsia"/>
          <w:bCs/>
          <w:sz w:val="28"/>
          <w:szCs w:val="28"/>
        </w:rPr>
        <w:t xml:space="preserve">                                      日期：</w:t>
      </w:r>
      <w:r>
        <w:rPr>
          <w:rFonts w:ascii="宋体" w:hAnsi="宋体" w:hint="eastAsia"/>
          <w:bCs/>
          <w:sz w:val="28"/>
          <w:szCs w:val="28"/>
          <w:u w:val="single"/>
        </w:rPr>
        <w:t xml:space="preserve">      </w:t>
      </w:r>
      <w:r>
        <w:rPr>
          <w:rFonts w:ascii="宋体" w:hAnsi="宋体" w:hint="eastAsia"/>
          <w:bCs/>
          <w:sz w:val="28"/>
          <w:szCs w:val="28"/>
        </w:rPr>
        <w:t>年</w:t>
      </w:r>
      <w:r>
        <w:rPr>
          <w:rFonts w:ascii="宋体" w:hAnsi="宋体" w:hint="eastAsia"/>
          <w:bCs/>
          <w:sz w:val="28"/>
          <w:szCs w:val="28"/>
          <w:u w:val="single"/>
        </w:rPr>
        <w:t xml:space="preserve">    </w:t>
      </w:r>
      <w:r>
        <w:rPr>
          <w:rFonts w:ascii="宋体" w:hAnsi="宋体" w:hint="eastAsia"/>
          <w:bCs/>
          <w:sz w:val="28"/>
          <w:szCs w:val="28"/>
        </w:rPr>
        <w:t>月</w:t>
      </w:r>
      <w:r>
        <w:rPr>
          <w:rFonts w:ascii="宋体" w:hAnsi="宋体" w:hint="eastAsia"/>
          <w:bCs/>
          <w:sz w:val="28"/>
          <w:szCs w:val="28"/>
          <w:u w:val="single"/>
        </w:rPr>
        <w:t xml:space="preserve">   </w:t>
      </w:r>
      <w:r>
        <w:rPr>
          <w:rFonts w:ascii="宋体" w:hAnsi="宋体" w:hint="eastAsia"/>
          <w:bCs/>
          <w:sz w:val="28"/>
          <w:szCs w:val="28"/>
        </w:rPr>
        <w:t>日</w:t>
      </w:r>
    </w:p>
    <w:p w:rsidR="00EE277F" w:rsidRDefault="00EE277F">
      <w:pPr>
        <w:spacing w:line="360" w:lineRule="auto"/>
        <w:rPr>
          <w:rFonts w:ascii="楷体" w:eastAsia="楷体" w:hAnsi="楷体"/>
          <w:sz w:val="28"/>
          <w:u w:val="single"/>
        </w:rPr>
      </w:pPr>
    </w:p>
    <w:p w:rsidR="00EE277F" w:rsidRDefault="00EE277F">
      <w:pPr>
        <w:pStyle w:val="a4"/>
        <w:spacing w:line="360" w:lineRule="auto"/>
        <w:ind w:firstLineChars="1750" w:firstLine="4900"/>
        <w:rPr>
          <w:rFonts w:ascii="楷体" w:eastAsia="楷体" w:hAnsi="楷体"/>
          <w:sz w:val="28"/>
        </w:rPr>
      </w:pPr>
    </w:p>
    <w:p w:rsidR="00EE277F" w:rsidRDefault="00EE277F">
      <w:pPr>
        <w:spacing w:line="360" w:lineRule="auto"/>
        <w:rPr>
          <w:rFonts w:ascii="楷体" w:eastAsia="楷体" w:hAnsi="楷体"/>
          <w:sz w:val="28"/>
          <w:u w:val="single"/>
        </w:rPr>
      </w:pPr>
    </w:p>
    <w:p w:rsidR="00EE277F" w:rsidRDefault="00EE277F">
      <w:pPr>
        <w:spacing w:line="360" w:lineRule="auto"/>
        <w:rPr>
          <w:rFonts w:ascii="楷体" w:eastAsia="楷体" w:hAnsi="楷体"/>
        </w:rPr>
      </w:pPr>
    </w:p>
    <w:p w:rsidR="00EE277F" w:rsidRDefault="00EE277F">
      <w:pPr>
        <w:spacing w:line="360" w:lineRule="auto"/>
        <w:rPr>
          <w:rFonts w:ascii="楷体" w:eastAsia="楷体" w:hAnsi="楷体"/>
        </w:rPr>
      </w:pPr>
    </w:p>
    <w:p w:rsidR="00EE277F" w:rsidRDefault="00EE277F">
      <w:pPr>
        <w:spacing w:line="360" w:lineRule="auto"/>
        <w:rPr>
          <w:rFonts w:ascii="楷体" w:eastAsia="楷体" w:hAnsi="楷体"/>
        </w:rPr>
      </w:pPr>
    </w:p>
    <w:p w:rsidR="00EE277F" w:rsidRDefault="00EE277F">
      <w:pPr>
        <w:rPr>
          <w:rFonts w:ascii="楷体" w:eastAsia="楷体" w:hAnsi="楷体"/>
        </w:rPr>
      </w:pPr>
    </w:p>
    <w:p w:rsidR="00EE277F" w:rsidRDefault="00EE277F">
      <w:pPr>
        <w:pStyle w:val="a4"/>
      </w:pPr>
    </w:p>
    <w:sectPr w:rsidR="00EE277F">
      <w:headerReference w:type="default" r:id="rId9"/>
      <w:footerReference w:type="even" r:id="rId10"/>
      <w:footerReference w:type="default" r:id="rId11"/>
      <w:footerReference w:type="first" r:id="rId12"/>
      <w:pgSz w:w="11906" w:h="16838"/>
      <w:pgMar w:top="1440" w:right="1270" w:bottom="1440" w:left="1270" w:header="851" w:footer="992"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4E0" w:rsidRDefault="00B154E0">
      <w:r>
        <w:separator/>
      </w:r>
    </w:p>
  </w:endnote>
  <w:endnote w:type="continuationSeparator" w:id="0">
    <w:p w:rsidR="00B154E0" w:rsidRDefault="00B1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行楷简体">
    <w:altName w:val="微软雅黑"/>
    <w:charset w:val="86"/>
    <w:family w:val="auto"/>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Consolas">
    <w:panose1 w:val="020B0609020204030204"/>
    <w:charset w:val="00"/>
    <w:family w:val="modern"/>
    <w:pitch w:val="fixed"/>
    <w:sig w:usb0="E10002FF" w:usb1="4000FCFF" w:usb2="00000009"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7BC" w:rsidRDefault="00CE37BC">
    <w:pPr>
      <w:pStyle w:val="af8"/>
      <w:framePr w:wrap="around" w:vAnchor="text" w:hAnchor="margin" w:xAlign="center" w:y="1"/>
      <w:rPr>
        <w:rStyle w:val="aff9"/>
      </w:rPr>
    </w:pPr>
    <w:r>
      <w:fldChar w:fldCharType="begin"/>
    </w:r>
    <w:r>
      <w:rPr>
        <w:rStyle w:val="aff9"/>
      </w:rPr>
      <w:instrText xml:space="preserve">PAGE  </w:instrText>
    </w:r>
    <w:r>
      <w:fldChar w:fldCharType="end"/>
    </w:r>
  </w:p>
  <w:p w:rsidR="00CE37BC" w:rsidRDefault="00CE37BC">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7BC" w:rsidRDefault="00CE37BC">
    <w:pPr>
      <w:pStyle w:val="af8"/>
      <w:jc w:val="right"/>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rsidR="00CE37BC" w:rsidRDefault="00CE37BC">
                          <w:pPr>
                            <w:pStyle w:val="af8"/>
                          </w:pPr>
                          <w:r>
                            <w:fldChar w:fldCharType="begin"/>
                          </w:r>
                          <w:r>
                            <w:instrText xml:space="preserve"> PAGE  \* MERGEFORMAT </w:instrText>
                          </w:r>
                          <w:r>
                            <w:fldChar w:fldCharType="separate"/>
                          </w:r>
                          <w:r w:rsidR="00EF4B29">
                            <w:rPr>
                              <w:noProof/>
                            </w:rPr>
                            <w:t>28</w:t>
                          </w:r>
                          <w:r>
                            <w:fldChar w:fldCharType="end"/>
                          </w:r>
                        </w:p>
                      </w:txbxContent>
                    </wps:txbx>
                    <wps:bodyPr rot="0"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" filled="f" stroked="f" strokeweight="1pt">
              <v:textbox style="mso-fit-shape-to-text:t" inset="0,0,0,0">
                <w:txbxContent>
                  <w:p w:rsidR="00CE37BC" w:rsidRDefault="00CE37BC">
                    <w:pPr>
                      <w:pStyle w:val="af8"/>
                    </w:pPr>
                    <w:r>
                      <w:fldChar w:fldCharType="begin"/>
                    </w:r>
                    <w:r>
                      <w:instrText xml:space="preserve"> PAGE  \* MERGEFORMAT </w:instrText>
                    </w:r>
                    <w:r>
                      <w:fldChar w:fldCharType="separate"/>
                    </w:r>
                    <w:r w:rsidR="00EF4B29">
                      <w:rPr>
                        <w:noProof/>
                      </w:rPr>
                      <w:t>28</w:t>
                    </w:r>
                    <w:r>
                      <w:fldChar w:fldCharType="end"/>
                    </w:r>
                  </w:p>
                </w:txbxContent>
              </v:textbox>
              <w10:wrap anchorx="margin"/>
            </v:shape>
          </w:pict>
        </mc:Fallback>
      </mc:AlternateContent>
    </w:r>
  </w:p>
  <w:p w:rsidR="00CE37BC" w:rsidRDefault="00CE37BC">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7BC" w:rsidRDefault="00CE37BC">
    <w:pPr>
      <w:pStyle w:val="af8"/>
      <w:jc w:val="right"/>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rsidR="00CE37BC" w:rsidRDefault="00CE37BC">
                          <w:pPr>
                            <w:pStyle w:val="af8"/>
                            <w:jc w:val="right"/>
                          </w:pPr>
                          <w:r>
                            <w:fldChar w:fldCharType="begin"/>
                          </w:r>
                          <w:r>
                            <w:instrText xml:space="preserve"> PAGE   \* MERGEFORMAT </w:instrText>
                          </w:r>
                          <w:r>
                            <w:fldChar w:fldCharType="separate"/>
                          </w:r>
                          <w:r w:rsidR="00EF4B29" w:rsidRPr="00EF4B29">
                            <w:rPr>
                              <w:noProof/>
                              <w:lang w:val="zh-CN"/>
                            </w:rPr>
                            <w:t>1</w:t>
                          </w:r>
                          <w:r>
                            <w:rPr>
                              <w:lang w:val="zh-CN"/>
                            </w:rPr>
                            <w:fldChar w:fldCharType="end"/>
                          </w:r>
                        </w:p>
                      </w:txbxContent>
                    </wps:txbx>
                    <wps:bodyPr rot="0"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" filled="f" stroked="f" strokeweight="1pt">
              <v:textbox style="mso-fit-shape-to-text:t" inset="0,0,0,0">
                <w:txbxContent>
                  <w:p w:rsidR="00CE37BC" w:rsidRDefault="00CE37BC">
                    <w:pPr>
                      <w:pStyle w:val="af8"/>
                      <w:jc w:val="right"/>
                    </w:pPr>
                    <w:r>
                      <w:fldChar w:fldCharType="begin"/>
                    </w:r>
                    <w:r>
                      <w:instrText xml:space="preserve"> PAGE   \* MERGEFORMAT </w:instrText>
                    </w:r>
                    <w:r>
                      <w:fldChar w:fldCharType="separate"/>
                    </w:r>
                    <w:r w:rsidR="00EF4B29" w:rsidRPr="00EF4B29">
                      <w:rPr>
                        <w:noProof/>
                        <w:lang w:val="zh-CN"/>
                      </w:rPr>
                      <w:t>1</w:t>
                    </w:r>
                    <w:r>
                      <w:rPr>
                        <w:lang w:val="zh-CN"/>
                      </w:rPr>
                      <w:fldChar w:fldCharType="end"/>
                    </w:r>
                  </w:p>
                </w:txbxContent>
              </v:textbox>
              <w10:wrap anchorx="margin"/>
            </v:shape>
          </w:pict>
        </mc:Fallback>
      </mc:AlternateContent>
    </w:r>
  </w:p>
  <w:p w:rsidR="00CE37BC" w:rsidRDefault="00CE37BC">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4E0" w:rsidRDefault="00B154E0">
      <w:r>
        <w:separator/>
      </w:r>
    </w:p>
  </w:footnote>
  <w:footnote w:type="continuationSeparator" w:id="0">
    <w:p w:rsidR="00B154E0" w:rsidRDefault="00B1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7BC" w:rsidRDefault="00CE37BC">
    <w:pPr>
      <w:pStyle w:val="af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BEF2"/>
    <w:multiLevelType w:val="singleLevel"/>
    <w:tmpl w:val="0441BEF2"/>
    <w:lvl w:ilvl="0">
      <w:start w:val="3"/>
      <w:numFmt w:val="chineseCounting"/>
      <w:suff w:val="space"/>
      <w:lvlText w:val="第%1部分"/>
      <w:lvlJc w:val="left"/>
      <w:rPr>
        <w:rFonts w:hint="eastAsia"/>
      </w:rPr>
    </w:lvl>
  </w:abstractNum>
  <w:abstractNum w:abstractNumId="1" w15:restartNumberingAfterBreak="0">
    <w:nsid w:val="120A5E58"/>
    <w:multiLevelType w:val="singleLevel"/>
    <w:tmpl w:val="120A5E58"/>
    <w:lvl w:ilvl="0">
      <w:start w:val="2"/>
      <w:numFmt w:val="decimal"/>
      <w:suff w:val="nothing"/>
      <w:lvlText w:val="%1、"/>
      <w:lvlJc w:val="left"/>
      <w:pPr>
        <w:ind w:left="207"/>
      </w:pPr>
    </w:lvl>
  </w:abstractNum>
  <w:abstractNum w:abstractNumId="2" w15:restartNumberingAfterBreak="0">
    <w:nsid w:val="15BCBCAD"/>
    <w:multiLevelType w:val="singleLevel"/>
    <w:tmpl w:val="15BCBCAD"/>
    <w:lvl w:ilvl="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RhYmE2NDk2ZmY5OWE5NTNkYmU4YWQ0NmEyM2U2NmUifQ=="/>
  </w:docVars>
  <w:rsids>
    <w:rsidRoot w:val="00985D0A"/>
    <w:rsid w:val="00001149"/>
    <w:rsid w:val="00001505"/>
    <w:rsid w:val="00001CB8"/>
    <w:rsid w:val="00003777"/>
    <w:rsid w:val="000046BA"/>
    <w:rsid w:val="000058A0"/>
    <w:rsid w:val="00011814"/>
    <w:rsid w:val="00011FD8"/>
    <w:rsid w:val="00012977"/>
    <w:rsid w:val="00014240"/>
    <w:rsid w:val="00015CCB"/>
    <w:rsid w:val="00020239"/>
    <w:rsid w:val="000202BD"/>
    <w:rsid w:val="0002062D"/>
    <w:rsid w:val="00020A7D"/>
    <w:rsid w:val="00020F5F"/>
    <w:rsid w:val="000220BE"/>
    <w:rsid w:val="00022518"/>
    <w:rsid w:val="000234F7"/>
    <w:rsid w:val="00025565"/>
    <w:rsid w:val="000255B1"/>
    <w:rsid w:val="00025812"/>
    <w:rsid w:val="000259CD"/>
    <w:rsid w:val="00025BE5"/>
    <w:rsid w:val="0003033C"/>
    <w:rsid w:val="00031322"/>
    <w:rsid w:val="00031525"/>
    <w:rsid w:val="0003208E"/>
    <w:rsid w:val="00032E7E"/>
    <w:rsid w:val="0003520C"/>
    <w:rsid w:val="0003577C"/>
    <w:rsid w:val="00036CD7"/>
    <w:rsid w:val="00040A9D"/>
    <w:rsid w:val="00040BF5"/>
    <w:rsid w:val="0004177E"/>
    <w:rsid w:val="00044D73"/>
    <w:rsid w:val="00045D37"/>
    <w:rsid w:val="0004611D"/>
    <w:rsid w:val="0004657C"/>
    <w:rsid w:val="00047B67"/>
    <w:rsid w:val="000526A1"/>
    <w:rsid w:val="00053329"/>
    <w:rsid w:val="00057ABC"/>
    <w:rsid w:val="00061893"/>
    <w:rsid w:val="00063000"/>
    <w:rsid w:val="00063774"/>
    <w:rsid w:val="00063CF4"/>
    <w:rsid w:val="00063D6B"/>
    <w:rsid w:val="00065BCB"/>
    <w:rsid w:val="000705C6"/>
    <w:rsid w:val="0007193D"/>
    <w:rsid w:val="00071CFF"/>
    <w:rsid w:val="00071F0F"/>
    <w:rsid w:val="00077571"/>
    <w:rsid w:val="00084ED1"/>
    <w:rsid w:val="00085564"/>
    <w:rsid w:val="00085A1B"/>
    <w:rsid w:val="000877A1"/>
    <w:rsid w:val="00087E1A"/>
    <w:rsid w:val="000911D9"/>
    <w:rsid w:val="000919F2"/>
    <w:rsid w:val="00095940"/>
    <w:rsid w:val="00095C59"/>
    <w:rsid w:val="00096AE6"/>
    <w:rsid w:val="000A07B6"/>
    <w:rsid w:val="000A2BE4"/>
    <w:rsid w:val="000A306E"/>
    <w:rsid w:val="000A33E1"/>
    <w:rsid w:val="000B0C63"/>
    <w:rsid w:val="000B39A3"/>
    <w:rsid w:val="000B3D59"/>
    <w:rsid w:val="000B4756"/>
    <w:rsid w:val="000B4FC9"/>
    <w:rsid w:val="000B7816"/>
    <w:rsid w:val="000B7BDD"/>
    <w:rsid w:val="000B7C3F"/>
    <w:rsid w:val="000C187C"/>
    <w:rsid w:val="000C1A35"/>
    <w:rsid w:val="000C3009"/>
    <w:rsid w:val="000C4C4F"/>
    <w:rsid w:val="000C6169"/>
    <w:rsid w:val="000D08C6"/>
    <w:rsid w:val="000D225D"/>
    <w:rsid w:val="000D2E37"/>
    <w:rsid w:val="000D4F72"/>
    <w:rsid w:val="000D7AE2"/>
    <w:rsid w:val="000E06F1"/>
    <w:rsid w:val="000E22AB"/>
    <w:rsid w:val="000E250F"/>
    <w:rsid w:val="000E36EB"/>
    <w:rsid w:val="000E3A38"/>
    <w:rsid w:val="000E4C01"/>
    <w:rsid w:val="000E513A"/>
    <w:rsid w:val="000E5384"/>
    <w:rsid w:val="000E54A5"/>
    <w:rsid w:val="000E7598"/>
    <w:rsid w:val="000E7B7E"/>
    <w:rsid w:val="000F01BB"/>
    <w:rsid w:val="000F0B11"/>
    <w:rsid w:val="000F10B8"/>
    <w:rsid w:val="000F3167"/>
    <w:rsid w:val="000F3688"/>
    <w:rsid w:val="000F4201"/>
    <w:rsid w:val="000F5ADF"/>
    <w:rsid w:val="000F7824"/>
    <w:rsid w:val="00101E2C"/>
    <w:rsid w:val="00103C75"/>
    <w:rsid w:val="00110A5D"/>
    <w:rsid w:val="00117FD2"/>
    <w:rsid w:val="001208F7"/>
    <w:rsid w:val="00121EA3"/>
    <w:rsid w:val="0012575B"/>
    <w:rsid w:val="00133F71"/>
    <w:rsid w:val="00135E16"/>
    <w:rsid w:val="0013757E"/>
    <w:rsid w:val="00140751"/>
    <w:rsid w:val="0014077E"/>
    <w:rsid w:val="00140A32"/>
    <w:rsid w:val="001432C0"/>
    <w:rsid w:val="0014387F"/>
    <w:rsid w:val="001441C0"/>
    <w:rsid w:val="00145AB8"/>
    <w:rsid w:val="00147687"/>
    <w:rsid w:val="00147E1A"/>
    <w:rsid w:val="001511EE"/>
    <w:rsid w:val="00153A4A"/>
    <w:rsid w:val="00154C87"/>
    <w:rsid w:val="00160EAA"/>
    <w:rsid w:val="0016324F"/>
    <w:rsid w:val="00165127"/>
    <w:rsid w:val="00165CEB"/>
    <w:rsid w:val="00167621"/>
    <w:rsid w:val="001701E6"/>
    <w:rsid w:val="001702A4"/>
    <w:rsid w:val="00170989"/>
    <w:rsid w:val="00171568"/>
    <w:rsid w:val="00172E81"/>
    <w:rsid w:val="00174538"/>
    <w:rsid w:val="00177A79"/>
    <w:rsid w:val="001802D7"/>
    <w:rsid w:val="00181199"/>
    <w:rsid w:val="00185F8D"/>
    <w:rsid w:val="00186CC1"/>
    <w:rsid w:val="001909A5"/>
    <w:rsid w:val="00190D17"/>
    <w:rsid w:val="001916F3"/>
    <w:rsid w:val="00191CDF"/>
    <w:rsid w:val="00193961"/>
    <w:rsid w:val="001959A3"/>
    <w:rsid w:val="00195C3F"/>
    <w:rsid w:val="00196866"/>
    <w:rsid w:val="0019729A"/>
    <w:rsid w:val="00197EF7"/>
    <w:rsid w:val="001A27DF"/>
    <w:rsid w:val="001A4137"/>
    <w:rsid w:val="001A4CF2"/>
    <w:rsid w:val="001A539B"/>
    <w:rsid w:val="001A71A8"/>
    <w:rsid w:val="001B23A3"/>
    <w:rsid w:val="001B380C"/>
    <w:rsid w:val="001B61DB"/>
    <w:rsid w:val="001B62E9"/>
    <w:rsid w:val="001B6F69"/>
    <w:rsid w:val="001C130C"/>
    <w:rsid w:val="001C158F"/>
    <w:rsid w:val="001C1746"/>
    <w:rsid w:val="001C3229"/>
    <w:rsid w:val="001C44F3"/>
    <w:rsid w:val="001C58EB"/>
    <w:rsid w:val="001C7A19"/>
    <w:rsid w:val="001D320B"/>
    <w:rsid w:val="001D331E"/>
    <w:rsid w:val="001D7C4F"/>
    <w:rsid w:val="001E25EA"/>
    <w:rsid w:val="001E2DF3"/>
    <w:rsid w:val="001E3849"/>
    <w:rsid w:val="001E4578"/>
    <w:rsid w:val="001E6085"/>
    <w:rsid w:val="001E6315"/>
    <w:rsid w:val="001F082F"/>
    <w:rsid w:val="001F2B46"/>
    <w:rsid w:val="001F31B9"/>
    <w:rsid w:val="00200916"/>
    <w:rsid w:val="0020218B"/>
    <w:rsid w:val="0020282F"/>
    <w:rsid w:val="00202F68"/>
    <w:rsid w:val="00203144"/>
    <w:rsid w:val="00203678"/>
    <w:rsid w:val="002044BA"/>
    <w:rsid w:val="0020552A"/>
    <w:rsid w:val="00211D7E"/>
    <w:rsid w:val="00213E49"/>
    <w:rsid w:val="0021492B"/>
    <w:rsid w:val="00214964"/>
    <w:rsid w:val="00216F13"/>
    <w:rsid w:val="002171EC"/>
    <w:rsid w:val="00221A63"/>
    <w:rsid w:val="00222357"/>
    <w:rsid w:val="00222DEC"/>
    <w:rsid w:val="00224750"/>
    <w:rsid w:val="002256DF"/>
    <w:rsid w:val="002269F9"/>
    <w:rsid w:val="00226C94"/>
    <w:rsid w:val="00230E1A"/>
    <w:rsid w:val="00231078"/>
    <w:rsid w:val="002342B7"/>
    <w:rsid w:val="00236B11"/>
    <w:rsid w:val="00237316"/>
    <w:rsid w:val="00240F97"/>
    <w:rsid w:val="00241D8F"/>
    <w:rsid w:val="00244AB0"/>
    <w:rsid w:val="00245BFF"/>
    <w:rsid w:val="00246E58"/>
    <w:rsid w:val="002476B9"/>
    <w:rsid w:val="0025046B"/>
    <w:rsid w:val="00250EDE"/>
    <w:rsid w:val="00251A35"/>
    <w:rsid w:val="00255E64"/>
    <w:rsid w:val="00256F80"/>
    <w:rsid w:val="002618A5"/>
    <w:rsid w:val="00264FF2"/>
    <w:rsid w:val="00266D26"/>
    <w:rsid w:val="00267B2B"/>
    <w:rsid w:val="00271D27"/>
    <w:rsid w:val="002728EB"/>
    <w:rsid w:val="00272DE1"/>
    <w:rsid w:val="00273E33"/>
    <w:rsid w:val="0027546C"/>
    <w:rsid w:val="002763B4"/>
    <w:rsid w:val="002767B8"/>
    <w:rsid w:val="00277CE7"/>
    <w:rsid w:val="00280644"/>
    <w:rsid w:val="0028343C"/>
    <w:rsid w:val="00283C28"/>
    <w:rsid w:val="0028580C"/>
    <w:rsid w:val="00286806"/>
    <w:rsid w:val="00287E77"/>
    <w:rsid w:val="002916A1"/>
    <w:rsid w:val="00292640"/>
    <w:rsid w:val="0029304F"/>
    <w:rsid w:val="002947E6"/>
    <w:rsid w:val="002951E6"/>
    <w:rsid w:val="002A2834"/>
    <w:rsid w:val="002A3E60"/>
    <w:rsid w:val="002A76DD"/>
    <w:rsid w:val="002B3133"/>
    <w:rsid w:val="002B4272"/>
    <w:rsid w:val="002B5943"/>
    <w:rsid w:val="002B685A"/>
    <w:rsid w:val="002B6B3F"/>
    <w:rsid w:val="002C2808"/>
    <w:rsid w:val="002C33AD"/>
    <w:rsid w:val="002C37B5"/>
    <w:rsid w:val="002C5F49"/>
    <w:rsid w:val="002C5F83"/>
    <w:rsid w:val="002C601E"/>
    <w:rsid w:val="002C737A"/>
    <w:rsid w:val="002C742A"/>
    <w:rsid w:val="002C7BD3"/>
    <w:rsid w:val="002D0375"/>
    <w:rsid w:val="002D2BD0"/>
    <w:rsid w:val="002D3AA2"/>
    <w:rsid w:val="002D439B"/>
    <w:rsid w:val="002D4D02"/>
    <w:rsid w:val="002D55FB"/>
    <w:rsid w:val="002D6365"/>
    <w:rsid w:val="002D71A2"/>
    <w:rsid w:val="002D7376"/>
    <w:rsid w:val="002D749F"/>
    <w:rsid w:val="002E1A5A"/>
    <w:rsid w:val="002E35F6"/>
    <w:rsid w:val="002E4E2B"/>
    <w:rsid w:val="002E6A52"/>
    <w:rsid w:val="002F408C"/>
    <w:rsid w:val="002F4153"/>
    <w:rsid w:val="002F4662"/>
    <w:rsid w:val="002F7E42"/>
    <w:rsid w:val="00303342"/>
    <w:rsid w:val="00304C0E"/>
    <w:rsid w:val="003110EC"/>
    <w:rsid w:val="00313C4C"/>
    <w:rsid w:val="00315E06"/>
    <w:rsid w:val="0031633B"/>
    <w:rsid w:val="00320573"/>
    <w:rsid w:val="003209CA"/>
    <w:rsid w:val="00320F24"/>
    <w:rsid w:val="0032176D"/>
    <w:rsid w:val="00324A35"/>
    <w:rsid w:val="00324C85"/>
    <w:rsid w:val="00325191"/>
    <w:rsid w:val="00326108"/>
    <w:rsid w:val="00327AC7"/>
    <w:rsid w:val="003309EE"/>
    <w:rsid w:val="00331341"/>
    <w:rsid w:val="00332BEA"/>
    <w:rsid w:val="0034144D"/>
    <w:rsid w:val="00341BDD"/>
    <w:rsid w:val="003449E7"/>
    <w:rsid w:val="00345266"/>
    <w:rsid w:val="00345D12"/>
    <w:rsid w:val="00346584"/>
    <w:rsid w:val="00347083"/>
    <w:rsid w:val="0034747A"/>
    <w:rsid w:val="00347967"/>
    <w:rsid w:val="00351675"/>
    <w:rsid w:val="00353464"/>
    <w:rsid w:val="00355F27"/>
    <w:rsid w:val="00356A0E"/>
    <w:rsid w:val="00365326"/>
    <w:rsid w:val="00374E3A"/>
    <w:rsid w:val="0037598C"/>
    <w:rsid w:val="00375C91"/>
    <w:rsid w:val="00376ABD"/>
    <w:rsid w:val="0038031D"/>
    <w:rsid w:val="00380FF6"/>
    <w:rsid w:val="00382D6F"/>
    <w:rsid w:val="00382EF4"/>
    <w:rsid w:val="00383A97"/>
    <w:rsid w:val="00383E17"/>
    <w:rsid w:val="003840AF"/>
    <w:rsid w:val="003853A3"/>
    <w:rsid w:val="00386487"/>
    <w:rsid w:val="00390297"/>
    <w:rsid w:val="00391A6A"/>
    <w:rsid w:val="00392353"/>
    <w:rsid w:val="003924FC"/>
    <w:rsid w:val="0039493F"/>
    <w:rsid w:val="003A03A8"/>
    <w:rsid w:val="003A4186"/>
    <w:rsid w:val="003A7186"/>
    <w:rsid w:val="003B0E48"/>
    <w:rsid w:val="003B16A3"/>
    <w:rsid w:val="003B37C1"/>
    <w:rsid w:val="003B62F9"/>
    <w:rsid w:val="003B6BF1"/>
    <w:rsid w:val="003B7573"/>
    <w:rsid w:val="003C106F"/>
    <w:rsid w:val="003C277E"/>
    <w:rsid w:val="003C3E09"/>
    <w:rsid w:val="003C47D7"/>
    <w:rsid w:val="003C64B2"/>
    <w:rsid w:val="003C6FF7"/>
    <w:rsid w:val="003C7A67"/>
    <w:rsid w:val="003C7E2C"/>
    <w:rsid w:val="003D0DB3"/>
    <w:rsid w:val="003D15E0"/>
    <w:rsid w:val="003D1850"/>
    <w:rsid w:val="003D6AD9"/>
    <w:rsid w:val="003D6B01"/>
    <w:rsid w:val="003D71BE"/>
    <w:rsid w:val="003D7F46"/>
    <w:rsid w:val="003E5AF8"/>
    <w:rsid w:val="003F0A25"/>
    <w:rsid w:val="003F1199"/>
    <w:rsid w:val="003F1534"/>
    <w:rsid w:val="003F1F47"/>
    <w:rsid w:val="003F2037"/>
    <w:rsid w:val="003F567D"/>
    <w:rsid w:val="0040058C"/>
    <w:rsid w:val="00403D18"/>
    <w:rsid w:val="004046C7"/>
    <w:rsid w:val="00406290"/>
    <w:rsid w:val="00407393"/>
    <w:rsid w:val="004074D0"/>
    <w:rsid w:val="004110C0"/>
    <w:rsid w:val="004205C5"/>
    <w:rsid w:val="00422B64"/>
    <w:rsid w:val="0042372A"/>
    <w:rsid w:val="00423B19"/>
    <w:rsid w:val="004240CD"/>
    <w:rsid w:val="00424F62"/>
    <w:rsid w:val="00425243"/>
    <w:rsid w:val="0042587E"/>
    <w:rsid w:val="004274D8"/>
    <w:rsid w:val="00427617"/>
    <w:rsid w:val="00427ACA"/>
    <w:rsid w:val="00427EB8"/>
    <w:rsid w:val="004337DD"/>
    <w:rsid w:val="00434556"/>
    <w:rsid w:val="004359CC"/>
    <w:rsid w:val="0043685F"/>
    <w:rsid w:val="0043721C"/>
    <w:rsid w:val="00437E85"/>
    <w:rsid w:val="004413E4"/>
    <w:rsid w:val="00441BD1"/>
    <w:rsid w:val="00446DA9"/>
    <w:rsid w:val="00450D02"/>
    <w:rsid w:val="0045237C"/>
    <w:rsid w:val="0045295F"/>
    <w:rsid w:val="0045421F"/>
    <w:rsid w:val="00461770"/>
    <w:rsid w:val="00461E45"/>
    <w:rsid w:val="004637D4"/>
    <w:rsid w:val="0047038C"/>
    <w:rsid w:val="004712DF"/>
    <w:rsid w:val="004730B6"/>
    <w:rsid w:val="00473657"/>
    <w:rsid w:val="00474F90"/>
    <w:rsid w:val="004771A6"/>
    <w:rsid w:val="00477650"/>
    <w:rsid w:val="0048182B"/>
    <w:rsid w:val="0048376D"/>
    <w:rsid w:val="004857B1"/>
    <w:rsid w:val="00486624"/>
    <w:rsid w:val="0049153F"/>
    <w:rsid w:val="0049314E"/>
    <w:rsid w:val="00493E0E"/>
    <w:rsid w:val="004973CA"/>
    <w:rsid w:val="00497E51"/>
    <w:rsid w:val="004A0689"/>
    <w:rsid w:val="004A0EA0"/>
    <w:rsid w:val="004A1A15"/>
    <w:rsid w:val="004A1D36"/>
    <w:rsid w:val="004A1E89"/>
    <w:rsid w:val="004A3D92"/>
    <w:rsid w:val="004A7009"/>
    <w:rsid w:val="004B062E"/>
    <w:rsid w:val="004B51A6"/>
    <w:rsid w:val="004B5A38"/>
    <w:rsid w:val="004C0A91"/>
    <w:rsid w:val="004C260A"/>
    <w:rsid w:val="004C33DC"/>
    <w:rsid w:val="004C57C8"/>
    <w:rsid w:val="004D32A7"/>
    <w:rsid w:val="004D4C91"/>
    <w:rsid w:val="004D500F"/>
    <w:rsid w:val="004D75BC"/>
    <w:rsid w:val="004E0BE0"/>
    <w:rsid w:val="004E217D"/>
    <w:rsid w:val="004E2B1C"/>
    <w:rsid w:val="004E4A28"/>
    <w:rsid w:val="004E7C6F"/>
    <w:rsid w:val="004F1A3D"/>
    <w:rsid w:val="004F2A80"/>
    <w:rsid w:val="0050063B"/>
    <w:rsid w:val="0050312A"/>
    <w:rsid w:val="00503E9C"/>
    <w:rsid w:val="00503F0F"/>
    <w:rsid w:val="00504107"/>
    <w:rsid w:val="00507B56"/>
    <w:rsid w:val="00510BAD"/>
    <w:rsid w:val="005134DA"/>
    <w:rsid w:val="00513CD5"/>
    <w:rsid w:val="00513F39"/>
    <w:rsid w:val="00521C2B"/>
    <w:rsid w:val="00522EBA"/>
    <w:rsid w:val="00524EB0"/>
    <w:rsid w:val="00526CD4"/>
    <w:rsid w:val="00526E42"/>
    <w:rsid w:val="005304D2"/>
    <w:rsid w:val="005305B8"/>
    <w:rsid w:val="005305D0"/>
    <w:rsid w:val="005319F7"/>
    <w:rsid w:val="005352D3"/>
    <w:rsid w:val="00536557"/>
    <w:rsid w:val="00537A21"/>
    <w:rsid w:val="00537A42"/>
    <w:rsid w:val="00537CF9"/>
    <w:rsid w:val="00540310"/>
    <w:rsid w:val="00540EE1"/>
    <w:rsid w:val="00541261"/>
    <w:rsid w:val="0054213C"/>
    <w:rsid w:val="00545D8F"/>
    <w:rsid w:val="00556F74"/>
    <w:rsid w:val="00560AF4"/>
    <w:rsid w:val="005611FA"/>
    <w:rsid w:val="00561A20"/>
    <w:rsid w:val="00562002"/>
    <w:rsid w:val="00562BCD"/>
    <w:rsid w:val="005634CF"/>
    <w:rsid w:val="00564AF4"/>
    <w:rsid w:val="005656E7"/>
    <w:rsid w:val="00565FDF"/>
    <w:rsid w:val="00566830"/>
    <w:rsid w:val="00566B83"/>
    <w:rsid w:val="005677DD"/>
    <w:rsid w:val="00567867"/>
    <w:rsid w:val="005708BA"/>
    <w:rsid w:val="0057176D"/>
    <w:rsid w:val="005734FE"/>
    <w:rsid w:val="00573E3D"/>
    <w:rsid w:val="005771C9"/>
    <w:rsid w:val="0058041D"/>
    <w:rsid w:val="0058083C"/>
    <w:rsid w:val="00583714"/>
    <w:rsid w:val="0058487B"/>
    <w:rsid w:val="00584FE2"/>
    <w:rsid w:val="00586CDC"/>
    <w:rsid w:val="0059250C"/>
    <w:rsid w:val="00594935"/>
    <w:rsid w:val="005A08E8"/>
    <w:rsid w:val="005A09F2"/>
    <w:rsid w:val="005A1E8C"/>
    <w:rsid w:val="005B2183"/>
    <w:rsid w:val="005B2EF6"/>
    <w:rsid w:val="005B5CA0"/>
    <w:rsid w:val="005B5CC9"/>
    <w:rsid w:val="005B6845"/>
    <w:rsid w:val="005B72AC"/>
    <w:rsid w:val="005B7EEC"/>
    <w:rsid w:val="005C0B35"/>
    <w:rsid w:val="005C217A"/>
    <w:rsid w:val="005C46E7"/>
    <w:rsid w:val="005C506B"/>
    <w:rsid w:val="005C6942"/>
    <w:rsid w:val="005C7134"/>
    <w:rsid w:val="005C799A"/>
    <w:rsid w:val="005D1E66"/>
    <w:rsid w:val="005D2854"/>
    <w:rsid w:val="005D41A3"/>
    <w:rsid w:val="005D495B"/>
    <w:rsid w:val="005D4FE7"/>
    <w:rsid w:val="005D6232"/>
    <w:rsid w:val="005E0CAA"/>
    <w:rsid w:val="005E0DE1"/>
    <w:rsid w:val="005E168F"/>
    <w:rsid w:val="005E36DB"/>
    <w:rsid w:val="005E4309"/>
    <w:rsid w:val="005E5355"/>
    <w:rsid w:val="005E562A"/>
    <w:rsid w:val="005F146D"/>
    <w:rsid w:val="005F1D9C"/>
    <w:rsid w:val="005F25A3"/>
    <w:rsid w:val="005F4392"/>
    <w:rsid w:val="005F52B1"/>
    <w:rsid w:val="005F6F2D"/>
    <w:rsid w:val="00600998"/>
    <w:rsid w:val="00603CE2"/>
    <w:rsid w:val="00604608"/>
    <w:rsid w:val="0060567A"/>
    <w:rsid w:val="00606695"/>
    <w:rsid w:val="0060707D"/>
    <w:rsid w:val="00607B08"/>
    <w:rsid w:val="00607CB1"/>
    <w:rsid w:val="006100C0"/>
    <w:rsid w:val="006111AD"/>
    <w:rsid w:val="00612322"/>
    <w:rsid w:val="00612451"/>
    <w:rsid w:val="006141C6"/>
    <w:rsid w:val="00614FA2"/>
    <w:rsid w:val="00615E85"/>
    <w:rsid w:val="00617BC3"/>
    <w:rsid w:val="0062049C"/>
    <w:rsid w:val="00621886"/>
    <w:rsid w:val="00624219"/>
    <w:rsid w:val="00625919"/>
    <w:rsid w:val="00633F26"/>
    <w:rsid w:val="00634ECB"/>
    <w:rsid w:val="0063534D"/>
    <w:rsid w:val="00635971"/>
    <w:rsid w:val="0063702A"/>
    <w:rsid w:val="00637E83"/>
    <w:rsid w:val="00641033"/>
    <w:rsid w:val="0064293A"/>
    <w:rsid w:val="00643C02"/>
    <w:rsid w:val="00647E67"/>
    <w:rsid w:val="00652404"/>
    <w:rsid w:val="006541BE"/>
    <w:rsid w:val="0065428F"/>
    <w:rsid w:val="00654D6D"/>
    <w:rsid w:val="00655076"/>
    <w:rsid w:val="00656712"/>
    <w:rsid w:val="00656966"/>
    <w:rsid w:val="0065709F"/>
    <w:rsid w:val="006603F8"/>
    <w:rsid w:val="006616C1"/>
    <w:rsid w:val="00663871"/>
    <w:rsid w:val="00665B6B"/>
    <w:rsid w:val="006669DB"/>
    <w:rsid w:val="00670DFB"/>
    <w:rsid w:val="0067255B"/>
    <w:rsid w:val="00672FB1"/>
    <w:rsid w:val="0067359A"/>
    <w:rsid w:val="006776DC"/>
    <w:rsid w:val="00680D86"/>
    <w:rsid w:val="00681D70"/>
    <w:rsid w:val="006824B0"/>
    <w:rsid w:val="006829B6"/>
    <w:rsid w:val="0068380B"/>
    <w:rsid w:val="00685C1E"/>
    <w:rsid w:val="00686A3F"/>
    <w:rsid w:val="00692CD6"/>
    <w:rsid w:val="00695216"/>
    <w:rsid w:val="0069663D"/>
    <w:rsid w:val="006966F6"/>
    <w:rsid w:val="00696B16"/>
    <w:rsid w:val="006979FC"/>
    <w:rsid w:val="006A275B"/>
    <w:rsid w:val="006A3D91"/>
    <w:rsid w:val="006A6224"/>
    <w:rsid w:val="006A66F9"/>
    <w:rsid w:val="006A6A3F"/>
    <w:rsid w:val="006B039F"/>
    <w:rsid w:val="006B0D7D"/>
    <w:rsid w:val="006B4D0F"/>
    <w:rsid w:val="006B5463"/>
    <w:rsid w:val="006B60FB"/>
    <w:rsid w:val="006B6539"/>
    <w:rsid w:val="006C45C0"/>
    <w:rsid w:val="006C589D"/>
    <w:rsid w:val="006C675B"/>
    <w:rsid w:val="006C6CA0"/>
    <w:rsid w:val="006D0823"/>
    <w:rsid w:val="006D355D"/>
    <w:rsid w:val="006D43E8"/>
    <w:rsid w:val="006D4F35"/>
    <w:rsid w:val="006D5F85"/>
    <w:rsid w:val="006E0DBF"/>
    <w:rsid w:val="006E3958"/>
    <w:rsid w:val="006E4E14"/>
    <w:rsid w:val="006E5017"/>
    <w:rsid w:val="006E56BF"/>
    <w:rsid w:val="006E73FC"/>
    <w:rsid w:val="006F5058"/>
    <w:rsid w:val="006F6556"/>
    <w:rsid w:val="006F6FD6"/>
    <w:rsid w:val="0070369A"/>
    <w:rsid w:val="00704AA4"/>
    <w:rsid w:val="00704CC3"/>
    <w:rsid w:val="007063AD"/>
    <w:rsid w:val="00706850"/>
    <w:rsid w:val="00706FBE"/>
    <w:rsid w:val="007108A7"/>
    <w:rsid w:val="00711E52"/>
    <w:rsid w:val="007125AB"/>
    <w:rsid w:val="00714839"/>
    <w:rsid w:val="00717E26"/>
    <w:rsid w:val="00721868"/>
    <w:rsid w:val="00722F75"/>
    <w:rsid w:val="00724C32"/>
    <w:rsid w:val="00725276"/>
    <w:rsid w:val="00726E35"/>
    <w:rsid w:val="00727358"/>
    <w:rsid w:val="00727D87"/>
    <w:rsid w:val="00733E4C"/>
    <w:rsid w:val="00736B54"/>
    <w:rsid w:val="00736FB0"/>
    <w:rsid w:val="007373F9"/>
    <w:rsid w:val="00737981"/>
    <w:rsid w:val="00740DAE"/>
    <w:rsid w:val="00747C4F"/>
    <w:rsid w:val="007503BD"/>
    <w:rsid w:val="00751790"/>
    <w:rsid w:val="007530D3"/>
    <w:rsid w:val="0075326E"/>
    <w:rsid w:val="00754C1E"/>
    <w:rsid w:val="00755301"/>
    <w:rsid w:val="0075701A"/>
    <w:rsid w:val="007573EE"/>
    <w:rsid w:val="00757F0E"/>
    <w:rsid w:val="0076129E"/>
    <w:rsid w:val="00762864"/>
    <w:rsid w:val="0076350D"/>
    <w:rsid w:val="00763CE6"/>
    <w:rsid w:val="00767D6A"/>
    <w:rsid w:val="00774F12"/>
    <w:rsid w:val="00775E4E"/>
    <w:rsid w:val="00777290"/>
    <w:rsid w:val="007828BF"/>
    <w:rsid w:val="007915A6"/>
    <w:rsid w:val="007916B0"/>
    <w:rsid w:val="00791B93"/>
    <w:rsid w:val="007933E8"/>
    <w:rsid w:val="00793B77"/>
    <w:rsid w:val="00796713"/>
    <w:rsid w:val="00796822"/>
    <w:rsid w:val="007A1C62"/>
    <w:rsid w:val="007A1F42"/>
    <w:rsid w:val="007A267A"/>
    <w:rsid w:val="007A374E"/>
    <w:rsid w:val="007A4944"/>
    <w:rsid w:val="007A78C3"/>
    <w:rsid w:val="007A7F53"/>
    <w:rsid w:val="007B0B08"/>
    <w:rsid w:val="007B0D85"/>
    <w:rsid w:val="007B12A1"/>
    <w:rsid w:val="007B1A41"/>
    <w:rsid w:val="007B3447"/>
    <w:rsid w:val="007B4679"/>
    <w:rsid w:val="007B5CC5"/>
    <w:rsid w:val="007B5E3E"/>
    <w:rsid w:val="007B6B78"/>
    <w:rsid w:val="007B7292"/>
    <w:rsid w:val="007B78EB"/>
    <w:rsid w:val="007C0DF4"/>
    <w:rsid w:val="007C1039"/>
    <w:rsid w:val="007C10FA"/>
    <w:rsid w:val="007C2118"/>
    <w:rsid w:val="007C2BA9"/>
    <w:rsid w:val="007C3783"/>
    <w:rsid w:val="007C435A"/>
    <w:rsid w:val="007C441F"/>
    <w:rsid w:val="007C57C7"/>
    <w:rsid w:val="007C61AE"/>
    <w:rsid w:val="007C66B2"/>
    <w:rsid w:val="007D7D7E"/>
    <w:rsid w:val="007E0D22"/>
    <w:rsid w:val="007E13E8"/>
    <w:rsid w:val="007E1E44"/>
    <w:rsid w:val="007E4183"/>
    <w:rsid w:val="007E502E"/>
    <w:rsid w:val="007E5741"/>
    <w:rsid w:val="007E6A7C"/>
    <w:rsid w:val="007E6AEF"/>
    <w:rsid w:val="007F055C"/>
    <w:rsid w:val="007F106E"/>
    <w:rsid w:val="007F27BE"/>
    <w:rsid w:val="007F7E64"/>
    <w:rsid w:val="008009A8"/>
    <w:rsid w:val="00801334"/>
    <w:rsid w:val="008019CF"/>
    <w:rsid w:val="00803001"/>
    <w:rsid w:val="00803659"/>
    <w:rsid w:val="00804901"/>
    <w:rsid w:val="00805B61"/>
    <w:rsid w:val="008069C3"/>
    <w:rsid w:val="00807C62"/>
    <w:rsid w:val="00812907"/>
    <w:rsid w:val="00820188"/>
    <w:rsid w:val="00822A1F"/>
    <w:rsid w:val="00824577"/>
    <w:rsid w:val="00826AD9"/>
    <w:rsid w:val="00831E9C"/>
    <w:rsid w:val="00832372"/>
    <w:rsid w:val="00835B2D"/>
    <w:rsid w:val="0083702C"/>
    <w:rsid w:val="00840012"/>
    <w:rsid w:val="00840ACA"/>
    <w:rsid w:val="00841968"/>
    <w:rsid w:val="00842B53"/>
    <w:rsid w:val="0084465F"/>
    <w:rsid w:val="0084480B"/>
    <w:rsid w:val="00850049"/>
    <w:rsid w:val="00850E24"/>
    <w:rsid w:val="00853268"/>
    <w:rsid w:val="00853BCC"/>
    <w:rsid w:val="0085722A"/>
    <w:rsid w:val="0085772E"/>
    <w:rsid w:val="00857FC6"/>
    <w:rsid w:val="00861DF0"/>
    <w:rsid w:val="00861F56"/>
    <w:rsid w:val="00862AA2"/>
    <w:rsid w:val="00863EFB"/>
    <w:rsid w:val="00866CB4"/>
    <w:rsid w:val="00866F6E"/>
    <w:rsid w:val="00876A60"/>
    <w:rsid w:val="00877C97"/>
    <w:rsid w:val="00880FBA"/>
    <w:rsid w:val="008835C2"/>
    <w:rsid w:val="00885B23"/>
    <w:rsid w:val="008922B2"/>
    <w:rsid w:val="00892856"/>
    <w:rsid w:val="00893D37"/>
    <w:rsid w:val="00894132"/>
    <w:rsid w:val="00895E28"/>
    <w:rsid w:val="0089621C"/>
    <w:rsid w:val="008966F0"/>
    <w:rsid w:val="00897C11"/>
    <w:rsid w:val="008A177C"/>
    <w:rsid w:val="008A20A1"/>
    <w:rsid w:val="008A2E3D"/>
    <w:rsid w:val="008A38F9"/>
    <w:rsid w:val="008A3B5A"/>
    <w:rsid w:val="008A4250"/>
    <w:rsid w:val="008A564C"/>
    <w:rsid w:val="008A62C9"/>
    <w:rsid w:val="008A697B"/>
    <w:rsid w:val="008A75B5"/>
    <w:rsid w:val="008B2CD7"/>
    <w:rsid w:val="008B67EF"/>
    <w:rsid w:val="008B77EE"/>
    <w:rsid w:val="008C2A81"/>
    <w:rsid w:val="008C5559"/>
    <w:rsid w:val="008D1412"/>
    <w:rsid w:val="008D21E7"/>
    <w:rsid w:val="008D2913"/>
    <w:rsid w:val="008D4E99"/>
    <w:rsid w:val="008E1065"/>
    <w:rsid w:val="008E1AE8"/>
    <w:rsid w:val="008E37FB"/>
    <w:rsid w:val="008E4EA8"/>
    <w:rsid w:val="008E6110"/>
    <w:rsid w:val="008E702E"/>
    <w:rsid w:val="008E7376"/>
    <w:rsid w:val="008E7805"/>
    <w:rsid w:val="008F3283"/>
    <w:rsid w:val="008F4740"/>
    <w:rsid w:val="008F7AB5"/>
    <w:rsid w:val="00900593"/>
    <w:rsid w:val="00900655"/>
    <w:rsid w:val="00901064"/>
    <w:rsid w:val="00904320"/>
    <w:rsid w:val="00904A1C"/>
    <w:rsid w:val="00904B94"/>
    <w:rsid w:val="0090579D"/>
    <w:rsid w:val="009063BB"/>
    <w:rsid w:val="009066B0"/>
    <w:rsid w:val="009068AB"/>
    <w:rsid w:val="00907C82"/>
    <w:rsid w:val="00912EE8"/>
    <w:rsid w:val="00912FC8"/>
    <w:rsid w:val="00914732"/>
    <w:rsid w:val="009155B8"/>
    <w:rsid w:val="00915BC8"/>
    <w:rsid w:val="00916D84"/>
    <w:rsid w:val="0092141E"/>
    <w:rsid w:val="00921676"/>
    <w:rsid w:val="00923CD9"/>
    <w:rsid w:val="0092507C"/>
    <w:rsid w:val="00927A67"/>
    <w:rsid w:val="00927AAB"/>
    <w:rsid w:val="0093195D"/>
    <w:rsid w:val="00933522"/>
    <w:rsid w:val="00934583"/>
    <w:rsid w:val="00941952"/>
    <w:rsid w:val="00942D17"/>
    <w:rsid w:val="00946AA1"/>
    <w:rsid w:val="00951BCA"/>
    <w:rsid w:val="00951BE7"/>
    <w:rsid w:val="0095444F"/>
    <w:rsid w:val="009554EF"/>
    <w:rsid w:val="009557F7"/>
    <w:rsid w:val="00960195"/>
    <w:rsid w:val="0096198E"/>
    <w:rsid w:val="00962C9B"/>
    <w:rsid w:val="00962CB0"/>
    <w:rsid w:val="00963469"/>
    <w:rsid w:val="009634A6"/>
    <w:rsid w:val="00963933"/>
    <w:rsid w:val="00963A77"/>
    <w:rsid w:val="00966482"/>
    <w:rsid w:val="00971CE3"/>
    <w:rsid w:val="00972DB0"/>
    <w:rsid w:val="00973D8D"/>
    <w:rsid w:val="00975D00"/>
    <w:rsid w:val="00975DED"/>
    <w:rsid w:val="009776B0"/>
    <w:rsid w:val="00980255"/>
    <w:rsid w:val="00980338"/>
    <w:rsid w:val="00982210"/>
    <w:rsid w:val="009841F9"/>
    <w:rsid w:val="00985D0A"/>
    <w:rsid w:val="009876DB"/>
    <w:rsid w:val="00990946"/>
    <w:rsid w:val="0099282B"/>
    <w:rsid w:val="009958AF"/>
    <w:rsid w:val="009A0F85"/>
    <w:rsid w:val="009A1B5D"/>
    <w:rsid w:val="009A22AD"/>
    <w:rsid w:val="009A2876"/>
    <w:rsid w:val="009A3A38"/>
    <w:rsid w:val="009A3CED"/>
    <w:rsid w:val="009A3D9F"/>
    <w:rsid w:val="009A7321"/>
    <w:rsid w:val="009B0174"/>
    <w:rsid w:val="009B0A93"/>
    <w:rsid w:val="009B1419"/>
    <w:rsid w:val="009B357C"/>
    <w:rsid w:val="009B5506"/>
    <w:rsid w:val="009B5B19"/>
    <w:rsid w:val="009B5C54"/>
    <w:rsid w:val="009B7C56"/>
    <w:rsid w:val="009C212E"/>
    <w:rsid w:val="009C312C"/>
    <w:rsid w:val="009C3E07"/>
    <w:rsid w:val="009C58BE"/>
    <w:rsid w:val="009D1C43"/>
    <w:rsid w:val="009D1EE2"/>
    <w:rsid w:val="009D20B0"/>
    <w:rsid w:val="009D2A31"/>
    <w:rsid w:val="009D2D78"/>
    <w:rsid w:val="009D6BFC"/>
    <w:rsid w:val="009D7B49"/>
    <w:rsid w:val="009E2785"/>
    <w:rsid w:val="009E2D67"/>
    <w:rsid w:val="009E39F1"/>
    <w:rsid w:val="009E3F11"/>
    <w:rsid w:val="009F0AAD"/>
    <w:rsid w:val="009F4DD6"/>
    <w:rsid w:val="009F55E0"/>
    <w:rsid w:val="009F5BFB"/>
    <w:rsid w:val="009F6A05"/>
    <w:rsid w:val="009F78B0"/>
    <w:rsid w:val="00A0016A"/>
    <w:rsid w:val="00A00247"/>
    <w:rsid w:val="00A006BE"/>
    <w:rsid w:val="00A00F6C"/>
    <w:rsid w:val="00A077AA"/>
    <w:rsid w:val="00A106FD"/>
    <w:rsid w:val="00A1123F"/>
    <w:rsid w:val="00A12ACF"/>
    <w:rsid w:val="00A20C61"/>
    <w:rsid w:val="00A21675"/>
    <w:rsid w:val="00A21C7D"/>
    <w:rsid w:val="00A26EE6"/>
    <w:rsid w:val="00A275E6"/>
    <w:rsid w:val="00A310DA"/>
    <w:rsid w:val="00A33608"/>
    <w:rsid w:val="00A346C7"/>
    <w:rsid w:val="00A34EC6"/>
    <w:rsid w:val="00A36122"/>
    <w:rsid w:val="00A36621"/>
    <w:rsid w:val="00A4049D"/>
    <w:rsid w:val="00A45FFD"/>
    <w:rsid w:val="00A477A1"/>
    <w:rsid w:val="00A538FB"/>
    <w:rsid w:val="00A53C8C"/>
    <w:rsid w:val="00A543D2"/>
    <w:rsid w:val="00A56EEB"/>
    <w:rsid w:val="00A579FF"/>
    <w:rsid w:val="00A57C9A"/>
    <w:rsid w:val="00A64254"/>
    <w:rsid w:val="00A665A8"/>
    <w:rsid w:val="00A719AA"/>
    <w:rsid w:val="00A7201E"/>
    <w:rsid w:val="00A748B0"/>
    <w:rsid w:val="00A74990"/>
    <w:rsid w:val="00A757B8"/>
    <w:rsid w:val="00A76BF7"/>
    <w:rsid w:val="00A770AF"/>
    <w:rsid w:val="00A812A2"/>
    <w:rsid w:val="00A8240C"/>
    <w:rsid w:val="00A82567"/>
    <w:rsid w:val="00A8480E"/>
    <w:rsid w:val="00A84FF9"/>
    <w:rsid w:val="00A865A5"/>
    <w:rsid w:val="00A97477"/>
    <w:rsid w:val="00AA0EFB"/>
    <w:rsid w:val="00AA1E07"/>
    <w:rsid w:val="00AA2566"/>
    <w:rsid w:val="00AA52E5"/>
    <w:rsid w:val="00AA79C6"/>
    <w:rsid w:val="00AA7F0E"/>
    <w:rsid w:val="00AB35C0"/>
    <w:rsid w:val="00AB40BC"/>
    <w:rsid w:val="00AB4C1D"/>
    <w:rsid w:val="00AB4DBC"/>
    <w:rsid w:val="00AB5181"/>
    <w:rsid w:val="00AB58AF"/>
    <w:rsid w:val="00AB618F"/>
    <w:rsid w:val="00AB6ED9"/>
    <w:rsid w:val="00AB6F0C"/>
    <w:rsid w:val="00AB7246"/>
    <w:rsid w:val="00AB7529"/>
    <w:rsid w:val="00AC00CC"/>
    <w:rsid w:val="00AC61D5"/>
    <w:rsid w:val="00AC6DA1"/>
    <w:rsid w:val="00AC78EA"/>
    <w:rsid w:val="00AD2FD2"/>
    <w:rsid w:val="00AD4028"/>
    <w:rsid w:val="00AE51E7"/>
    <w:rsid w:val="00AE694B"/>
    <w:rsid w:val="00AF3847"/>
    <w:rsid w:val="00AF3BEA"/>
    <w:rsid w:val="00AF419B"/>
    <w:rsid w:val="00AF4CE2"/>
    <w:rsid w:val="00AF57B3"/>
    <w:rsid w:val="00AF5D90"/>
    <w:rsid w:val="00AF60A9"/>
    <w:rsid w:val="00AF639E"/>
    <w:rsid w:val="00AF7458"/>
    <w:rsid w:val="00AF7A41"/>
    <w:rsid w:val="00B0380A"/>
    <w:rsid w:val="00B0419D"/>
    <w:rsid w:val="00B07680"/>
    <w:rsid w:val="00B10734"/>
    <w:rsid w:val="00B11EDB"/>
    <w:rsid w:val="00B126FD"/>
    <w:rsid w:val="00B154E0"/>
    <w:rsid w:val="00B170D7"/>
    <w:rsid w:val="00B23886"/>
    <w:rsid w:val="00B23E89"/>
    <w:rsid w:val="00B247F6"/>
    <w:rsid w:val="00B259B0"/>
    <w:rsid w:val="00B25E93"/>
    <w:rsid w:val="00B26151"/>
    <w:rsid w:val="00B3101C"/>
    <w:rsid w:val="00B3190F"/>
    <w:rsid w:val="00B3236C"/>
    <w:rsid w:val="00B3278A"/>
    <w:rsid w:val="00B327D8"/>
    <w:rsid w:val="00B32D32"/>
    <w:rsid w:val="00B33030"/>
    <w:rsid w:val="00B33955"/>
    <w:rsid w:val="00B343D4"/>
    <w:rsid w:val="00B35152"/>
    <w:rsid w:val="00B3738B"/>
    <w:rsid w:val="00B4151F"/>
    <w:rsid w:val="00B42647"/>
    <w:rsid w:val="00B447D9"/>
    <w:rsid w:val="00B512D6"/>
    <w:rsid w:val="00B53136"/>
    <w:rsid w:val="00B54AEA"/>
    <w:rsid w:val="00B5609A"/>
    <w:rsid w:val="00B63872"/>
    <w:rsid w:val="00B6518A"/>
    <w:rsid w:val="00B71A1C"/>
    <w:rsid w:val="00B71CFE"/>
    <w:rsid w:val="00B72296"/>
    <w:rsid w:val="00B73340"/>
    <w:rsid w:val="00B7340D"/>
    <w:rsid w:val="00B75E00"/>
    <w:rsid w:val="00B77E78"/>
    <w:rsid w:val="00B77F4F"/>
    <w:rsid w:val="00B83E04"/>
    <w:rsid w:val="00B83E7D"/>
    <w:rsid w:val="00B840DF"/>
    <w:rsid w:val="00B86E7C"/>
    <w:rsid w:val="00B90ACA"/>
    <w:rsid w:val="00B91E29"/>
    <w:rsid w:val="00B92CFB"/>
    <w:rsid w:val="00B94CB8"/>
    <w:rsid w:val="00B960C8"/>
    <w:rsid w:val="00B963E5"/>
    <w:rsid w:val="00B97700"/>
    <w:rsid w:val="00BA5349"/>
    <w:rsid w:val="00BA5C4E"/>
    <w:rsid w:val="00BA6A46"/>
    <w:rsid w:val="00BA76EB"/>
    <w:rsid w:val="00BB01F0"/>
    <w:rsid w:val="00BB226C"/>
    <w:rsid w:val="00BB29C8"/>
    <w:rsid w:val="00BB3B9E"/>
    <w:rsid w:val="00BB5304"/>
    <w:rsid w:val="00BB5487"/>
    <w:rsid w:val="00BB54F6"/>
    <w:rsid w:val="00BB5789"/>
    <w:rsid w:val="00BC2BC1"/>
    <w:rsid w:val="00BC53BA"/>
    <w:rsid w:val="00BC5A06"/>
    <w:rsid w:val="00BC75FF"/>
    <w:rsid w:val="00BD198A"/>
    <w:rsid w:val="00BD22FD"/>
    <w:rsid w:val="00BD2812"/>
    <w:rsid w:val="00BD3280"/>
    <w:rsid w:val="00BD6FB4"/>
    <w:rsid w:val="00BE040A"/>
    <w:rsid w:val="00BE087A"/>
    <w:rsid w:val="00BE0FF4"/>
    <w:rsid w:val="00BE3811"/>
    <w:rsid w:val="00BE447C"/>
    <w:rsid w:val="00BE4DCE"/>
    <w:rsid w:val="00BE5752"/>
    <w:rsid w:val="00BE6B68"/>
    <w:rsid w:val="00BF1184"/>
    <w:rsid w:val="00BF3D02"/>
    <w:rsid w:val="00BF5720"/>
    <w:rsid w:val="00C01186"/>
    <w:rsid w:val="00C017D1"/>
    <w:rsid w:val="00C03236"/>
    <w:rsid w:val="00C0741F"/>
    <w:rsid w:val="00C10179"/>
    <w:rsid w:val="00C11AF2"/>
    <w:rsid w:val="00C13349"/>
    <w:rsid w:val="00C143F3"/>
    <w:rsid w:val="00C15498"/>
    <w:rsid w:val="00C15990"/>
    <w:rsid w:val="00C169DD"/>
    <w:rsid w:val="00C16ACF"/>
    <w:rsid w:val="00C16C5E"/>
    <w:rsid w:val="00C17FE2"/>
    <w:rsid w:val="00C21551"/>
    <w:rsid w:val="00C21F74"/>
    <w:rsid w:val="00C231AA"/>
    <w:rsid w:val="00C23432"/>
    <w:rsid w:val="00C31A98"/>
    <w:rsid w:val="00C3424F"/>
    <w:rsid w:val="00C346DC"/>
    <w:rsid w:val="00C34D7A"/>
    <w:rsid w:val="00C36744"/>
    <w:rsid w:val="00C37466"/>
    <w:rsid w:val="00C40265"/>
    <w:rsid w:val="00C411B5"/>
    <w:rsid w:val="00C416E3"/>
    <w:rsid w:val="00C42299"/>
    <w:rsid w:val="00C46CB2"/>
    <w:rsid w:val="00C514B2"/>
    <w:rsid w:val="00C52FBF"/>
    <w:rsid w:val="00C54D98"/>
    <w:rsid w:val="00C556E6"/>
    <w:rsid w:val="00C56F07"/>
    <w:rsid w:val="00C5731B"/>
    <w:rsid w:val="00C606C4"/>
    <w:rsid w:val="00C60D97"/>
    <w:rsid w:val="00C62559"/>
    <w:rsid w:val="00C6436E"/>
    <w:rsid w:val="00C64D49"/>
    <w:rsid w:val="00C64DD6"/>
    <w:rsid w:val="00C66021"/>
    <w:rsid w:val="00C66038"/>
    <w:rsid w:val="00C663AE"/>
    <w:rsid w:val="00C6764D"/>
    <w:rsid w:val="00C67852"/>
    <w:rsid w:val="00C70D6B"/>
    <w:rsid w:val="00C70F14"/>
    <w:rsid w:val="00C712A0"/>
    <w:rsid w:val="00C728C8"/>
    <w:rsid w:val="00C72CCD"/>
    <w:rsid w:val="00C75505"/>
    <w:rsid w:val="00C77791"/>
    <w:rsid w:val="00C81A6B"/>
    <w:rsid w:val="00C81ABA"/>
    <w:rsid w:val="00C81D9F"/>
    <w:rsid w:val="00C84A85"/>
    <w:rsid w:val="00C8504D"/>
    <w:rsid w:val="00C85927"/>
    <w:rsid w:val="00C9150F"/>
    <w:rsid w:val="00C91D38"/>
    <w:rsid w:val="00C91F1D"/>
    <w:rsid w:val="00C958E2"/>
    <w:rsid w:val="00C979C0"/>
    <w:rsid w:val="00CA4966"/>
    <w:rsid w:val="00CA59EE"/>
    <w:rsid w:val="00CA71EA"/>
    <w:rsid w:val="00CB17BD"/>
    <w:rsid w:val="00CB27D9"/>
    <w:rsid w:val="00CB4480"/>
    <w:rsid w:val="00CB5241"/>
    <w:rsid w:val="00CB578D"/>
    <w:rsid w:val="00CC037C"/>
    <w:rsid w:val="00CC191F"/>
    <w:rsid w:val="00CC1E39"/>
    <w:rsid w:val="00CC22F3"/>
    <w:rsid w:val="00CD3147"/>
    <w:rsid w:val="00CD450B"/>
    <w:rsid w:val="00CD4E86"/>
    <w:rsid w:val="00CE1777"/>
    <w:rsid w:val="00CE37BC"/>
    <w:rsid w:val="00CE4320"/>
    <w:rsid w:val="00CE4A31"/>
    <w:rsid w:val="00CE5412"/>
    <w:rsid w:val="00CE574C"/>
    <w:rsid w:val="00CE62B1"/>
    <w:rsid w:val="00CF238B"/>
    <w:rsid w:val="00CF4AA0"/>
    <w:rsid w:val="00CF4AD8"/>
    <w:rsid w:val="00CF56B3"/>
    <w:rsid w:val="00CF639E"/>
    <w:rsid w:val="00CF6E1D"/>
    <w:rsid w:val="00CF706E"/>
    <w:rsid w:val="00CF7DBD"/>
    <w:rsid w:val="00D0075E"/>
    <w:rsid w:val="00D016E2"/>
    <w:rsid w:val="00D01EB1"/>
    <w:rsid w:val="00D0297D"/>
    <w:rsid w:val="00D045DB"/>
    <w:rsid w:val="00D04BB3"/>
    <w:rsid w:val="00D06596"/>
    <w:rsid w:val="00D07F4A"/>
    <w:rsid w:val="00D1135A"/>
    <w:rsid w:val="00D12DE0"/>
    <w:rsid w:val="00D168D6"/>
    <w:rsid w:val="00D168ED"/>
    <w:rsid w:val="00D16CE3"/>
    <w:rsid w:val="00D20183"/>
    <w:rsid w:val="00D20D54"/>
    <w:rsid w:val="00D24AFF"/>
    <w:rsid w:val="00D257E0"/>
    <w:rsid w:val="00D2618D"/>
    <w:rsid w:val="00D262AF"/>
    <w:rsid w:val="00D3044D"/>
    <w:rsid w:val="00D31299"/>
    <w:rsid w:val="00D32910"/>
    <w:rsid w:val="00D33DCB"/>
    <w:rsid w:val="00D34DB1"/>
    <w:rsid w:val="00D3601F"/>
    <w:rsid w:val="00D36D7A"/>
    <w:rsid w:val="00D405EF"/>
    <w:rsid w:val="00D40631"/>
    <w:rsid w:val="00D40AFC"/>
    <w:rsid w:val="00D41E54"/>
    <w:rsid w:val="00D435F1"/>
    <w:rsid w:val="00D44482"/>
    <w:rsid w:val="00D44672"/>
    <w:rsid w:val="00D4638C"/>
    <w:rsid w:val="00D46629"/>
    <w:rsid w:val="00D46E2F"/>
    <w:rsid w:val="00D47C4C"/>
    <w:rsid w:val="00D505D2"/>
    <w:rsid w:val="00D535C3"/>
    <w:rsid w:val="00D547E7"/>
    <w:rsid w:val="00D624E2"/>
    <w:rsid w:val="00D62927"/>
    <w:rsid w:val="00D62F36"/>
    <w:rsid w:val="00D633F3"/>
    <w:rsid w:val="00D63D41"/>
    <w:rsid w:val="00D63E12"/>
    <w:rsid w:val="00D64B32"/>
    <w:rsid w:val="00D64CC9"/>
    <w:rsid w:val="00D65838"/>
    <w:rsid w:val="00D66E39"/>
    <w:rsid w:val="00D72A31"/>
    <w:rsid w:val="00D74AB0"/>
    <w:rsid w:val="00D74ED9"/>
    <w:rsid w:val="00D751A9"/>
    <w:rsid w:val="00D76283"/>
    <w:rsid w:val="00D8135C"/>
    <w:rsid w:val="00D85FE7"/>
    <w:rsid w:val="00D8632F"/>
    <w:rsid w:val="00D9121D"/>
    <w:rsid w:val="00D958C6"/>
    <w:rsid w:val="00DA1A42"/>
    <w:rsid w:val="00DA4D65"/>
    <w:rsid w:val="00DA568B"/>
    <w:rsid w:val="00DA6556"/>
    <w:rsid w:val="00DB02B1"/>
    <w:rsid w:val="00DB4559"/>
    <w:rsid w:val="00DB45B2"/>
    <w:rsid w:val="00DB5B0C"/>
    <w:rsid w:val="00DB5B86"/>
    <w:rsid w:val="00DB7294"/>
    <w:rsid w:val="00DC28B2"/>
    <w:rsid w:val="00DC62F3"/>
    <w:rsid w:val="00DC6668"/>
    <w:rsid w:val="00DC6705"/>
    <w:rsid w:val="00DD291D"/>
    <w:rsid w:val="00DD32E8"/>
    <w:rsid w:val="00DD341D"/>
    <w:rsid w:val="00DD3A6B"/>
    <w:rsid w:val="00DD5E90"/>
    <w:rsid w:val="00DD6A4C"/>
    <w:rsid w:val="00DE2590"/>
    <w:rsid w:val="00DE7390"/>
    <w:rsid w:val="00DF0E13"/>
    <w:rsid w:val="00DF4896"/>
    <w:rsid w:val="00DF5580"/>
    <w:rsid w:val="00DF59F3"/>
    <w:rsid w:val="00DF6989"/>
    <w:rsid w:val="00DF793E"/>
    <w:rsid w:val="00E00ED4"/>
    <w:rsid w:val="00E00EFD"/>
    <w:rsid w:val="00E02B4F"/>
    <w:rsid w:val="00E11154"/>
    <w:rsid w:val="00E117A1"/>
    <w:rsid w:val="00E11BAF"/>
    <w:rsid w:val="00E126D7"/>
    <w:rsid w:val="00E130CD"/>
    <w:rsid w:val="00E140FA"/>
    <w:rsid w:val="00E14266"/>
    <w:rsid w:val="00E14786"/>
    <w:rsid w:val="00E14D07"/>
    <w:rsid w:val="00E15234"/>
    <w:rsid w:val="00E17249"/>
    <w:rsid w:val="00E1729C"/>
    <w:rsid w:val="00E1769C"/>
    <w:rsid w:val="00E20844"/>
    <w:rsid w:val="00E2269F"/>
    <w:rsid w:val="00E25AEC"/>
    <w:rsid w:val="00E26D18"/>
    <w:rsid w:val="00E271A3"/>
    <w:rsid w:val="00E27E68"/>
    <w:rsid w:val="00E33364"/>
    <w:rsid w:val="00E34329"/>
    <w:rsid w:val="00E44018"/>
    <w:rsid w:val="00E44C4A"/>
    <w:rsid w:val="00E458DF"/>
    <w:rsid w:val="00E54E67"/>
    <w:rsid w:val="00E56936"/>
    <w:rsid w:val="00E576FF"/>
    <w:rsid w:val="00E6047D"/>
    <w:rsid w:val="00E60ABC"/>
    <w:rsid w:val="00E63526"/>
    <w:rsid w:val="00E67D43"/>
    <w:rsid w:val="00E708A1"/>
    <w:rsid w:val="00E71A70"/>
    <w:rsid w:val="00E73B55"/>
    <w:rsid w:val="00E74BC6"/>
    <w:rsid w:val="00E82711"/>
    <w:rsid w:val="00E9095D"/>
    <w:rsid w:val="00E90CCD"/>
    <w:rsid w:val="00E91E27"/>
    <w:rsid w:val="00E9488E"/>
    <w:rsid w:val="00E94D3D"/>
    <w:rsid w:val="00E96411"/>
    <w:rsid w:val="00E96860"/>
    <w:rsid w:val="00EA02EA"/>
    <w:rsid w:val="00EA41EF"/>
    <w:rsid w:val="00EB044F"/>
    <w:rsid w:val="00EB07AD"/>
    <w:rsid w:val="00EB0CA5"/>
    <w:rsid w:val="00EB3AA1"/>
    <w:rsid w:val="00EB5609"/>
    <w:rsid w:val="00EB7D95"/>
    <w:rsid w:val="00EC155A"/>
    <w:rsid w:val="00EC1D58"/>
    <w:rsid w:val="00EC481E"/>
    <w:rsid w:val="00EC4C3F"/>
    <w:rsid w:val="00EC4CF6"/>
    <w:rsid w:val="00EC5F21"/>
    <w:rsid w:val="00EC61F2"/>
    <w:rsid w:val="00ED0583"/>
    <w:rsid w:val="00ED1B5B"/>
    <w:rsid w:val="00ED282D"/>
    <w:rsid w:val="00ED34C9"/>
    <w:rsid w:val="00ED5001"/>
    <w:rsid w:val="00ED5DE8"/>
    <w:rsid w:val="00ED7FC7"/>
    <w:rsid w:val="00EE04C4"/>
    <w:rsid w:val="00EE1016"/>
    <w:rsid w:val="00EE111C"/>
    <w:rsid w:val="00EE277F"/>
    <w:rsid w:val="00EE2A96"/>
    <w:rsid w:val="00EE2D8B"/>
    <w:rsid w:val="00EE3230"/>
    <w:rsid w:val="00EE47E3"/>
    <w:rsid w:val="00EE6394"/>
    <w:rsid w:val="00EF1432"/>
    <w:rsid w:val="00EF1D5F"/>
    <w:rsid w:val="00EF2C18"/>
    <w:rsid w:val="00EF4B29"/>
    <w:rsid w:val="00EF4C54"/>
    <w:rsid w:val="00EF642B"/>
    <w:rsid w:val="00EF722F"/>
    <w:rsid w:val="00EF78DB"/>
    <w:rsid w:val="00F00390"/>
    <w:rsid w:val="00F00BF1"/>
    <w:rsid w:val="00F010F8"/>
    <w:rsid w:val="00F0136C"/>
    <w:rsid w:val="00F0180C"/>
    <w:rsid w:val="00F02C13"/>
    <w:rsid w:val="00F03004"/>
    <w:rsid w:val="00F05D68"/>
    <w:rsid w:val="00F05E2C"/>
    <w:rsid w:val="00F06F92"/>
    <w:rsid w:val="00F07CD7"/>
    <w:rsid w:val="00F12BB9"/>
    <w:rsid w:val="00F21AF4"/>
    <w:rsid w:val="00F22713"/>
    <w:rsid w:val="00F22FA6"/>
    <w:rsid w:val="00F2330C"/>
    <w:rsid w:val="00F2462E"/>
    <w:rsid w:val="00F255B8"/>
    <w:rsid w:val="00F25745"/>
    <w:rsid w:val="00F2669B"/>
    <w:rsid w:val="00F26B57"/>
    <w:rsid w:val="00F33F75"/>
    <w:rsid w:val="00F364AB"/>
    <w:rsid w:val="00F43D54"/>
    <w:rsid w:val="00F47171"/>
    <w:rsid w:val="00F47409"/>
    <w:rsid w:val="00F4786C"/>
    <w:rsid w:val="00F565CE"/>
    <w:rsid w:val="00F6034F"/>
    <w:rsid w:val="00F650CA"/>
    <w:rsid w:val="00F66A29"/>
    <w:rsid w:val="00F66CA3"/>
    <w:rsid w:val="00F73763"/>
    <w:rsid w:val="00F745C8"/>
    <w:rsid w:val="00F755BB"/>
    <w:rsid w:val="00F75947"/>
    <w:rsid w:val="00F772B7"/>
    <w:rsid w:val="00F776E4"/>
    <w:rsid w:val="00F77EFD"/>
    <w:rsid w:val="00F81FA7"/>
    <w:rsid w:val="00F85AC2"/>
    <w:rsid w:val="00F91845"/>
    <w:rsid w:val="00F93778"/>
    <w:rsid w:val="00F93F81"/>
    <w:rsid w:val="00F9670A"/>
    <w:rsid w:val="00FA06DE"/>
    <w:rsid w:val="00FA18C1"/>
    <w:rsid w:val="00FA22E2"/>
    <w:rsid w:val="00FA2442"/>
    <w:rsid w:val="00FA3842"/>
    <w:rsid w:val="00FA495A"/>
    <w:rsid w:val="00FA6647"/>
    <w:rsid w:val="00FA7905"/>
    <w:rsid w:val="00FB0B36"/>
    <w:rsid w:val="00FB207C"/>
    <w:rsid w:val="00FB27A9"/>
    <w:rsid w:val="00FB2EE1"/>
    <w:rsid w:val="00FB570A"/>
    <w:rsid w:val="00FB7F4A"/>
    <w:rsid w:val="00FC0364"/>
    <w:rsid w:val="00FC1704"/>
    <w:rsid w:val="00FC1E86"/>
    <w:rsid w:val="00FC60E8"/>
    <w:rsid w:val="00FD0E8D"/>
    <w:rsid w:val="00FD175E"/>
    <w:rsid w:val="00FD2DB0"/>
    <w:rsid w:val="00FD2EBB"/>
    <w:rsid w:val="00FD4F7A"/>
    <w:rsid w:val="00FD5D90"/>
    <w:rsid w:val="00FD67FF"/>
    <w:rsid w:val="00FD7230"/>
    <w:rsid w:val="00FD7935"/>
    <w:rsid w:val="00FE13FF"/>
    <w:rsid w:val="00FE14B2"/>
    <w:rsid w:val="00FE7151"/>
    <w:rsid w:val="00FF0096"/>
    <w:rsid w:val="00FF19E4"/>
    <w:rsid w:val="00FF2349"/>
    <w:rsid w:val="00FF386C"/>
    <w:rsid w:val="00FF3B46"/>
    <w:rsid w:val="00FF3F4C"/>
    <w:rsid w:val="00FF5862"/>
    <w:rsid w:val="00FF5F9A"/>
    <w:rsid w:val="012112A4"/>
    <w:rsid w:val="0159126E"/>
    <w:rsid w:val="01747E56"/>
    <w:rsid w:val="019B1886"/>
    <w:rsid w:val="01CE57B8"/>
    <w:rsid w:val="01E4322D"/>
    <w:rsid w:val="01F57BAC"/>
    <w:rsid w:val="020236B3"/>
    <w:rsid w:val="021B1B40"/>
    <w:rsid w:val="0225424A"/>
    <w:rsid w:val="023D46EC"/>
    <w:rsid w:val="023F002F"/>
    <w:rsid w:val="0240676F"/>
    <w:rsid w:val="0293255D"/>
    <w:rsid w:val="029408DB"/>
    <w:rsid w:val="029E4981"/>
    <w:rsid w:val="02AD1871"/>
    <w:rsid w:val="02F92D08"/>
    <w:rsid w:val="03103BAE"/>
    <w:rsid w:val="03196F07"/>
    <w:rsid w:val="031E451D"/>
    <w:rsid w:val="036363D4"/>
    <w:rsid w:val="037474BD"/>
    <w:rsid w:val="0385634A"/>
    <w:rsid w:val="03BD1015"/>
    <w:rsid w:val="03D026B7"/>
    <w:rsid w:val="03DB240E"/>
    <w:rsid w:val="041E22FB"/>
    <w:rsid w:val="04294F58"/>
    <w:rsid w:val="04554BA0"/>
    <w:rsid w:val="04FA4B16"/>
    <w:rsid w:val="050B287F"/>
    <w:rsid w:val="051177D8"/>
    <w:rsid w:val="05300538"/>
    <w:rsid w:val="05322502"/>
    <w:rsid w:val="05491A7D"/>
    <w:rsid w:val="056F72B2"/>
    <w:rsid w:val="057448C8"/>
    <w:rsid w:val="057D5DDC"/>
    <w:rsid w:val="058D14E6"/>
    <w:rsid w:val="05A52CD4"/>
    <w:rsid w:val="05FE23E4"/>
    <w:rsid w:val="0620235A"/>
    <w:rsid w:val="06316315"/>
    <w:rsid w:val="063F6C84"/>
    <w:rsid w:val="065169B7"/>
    <w:rsid w:val="06690FCE"/>
    <w:rsid w:val="066E4F0A"/>
    <w:rsid w:val="06774D52"/>
    <w:rsid w:val="067B3A34"/>
    <w:rsid w:val="067F1E48"/>
    <w:rsid w:val="06915006"/>
    <w:rsid w:val="07181283"/>
    <w:rsid w:val="07195727"/>
    <w:rsid w:val="071C0D73"/>
    <w:rsid w:val="073E6F3C"/>
    <w:rsid w:val="07711C08"/>
    <w:rsid w:val="07B471FE"/>
    <w:rsid w:val="07C136C9"/>
    <w:rsid w:val="07C5140B"/>
    <w:rsid w:val="08345247"/>
    <w:rsid w:val="08585DDB"/>
    <w:rsid w:val="0878647D"/>
    <w:rsid w:val="08886067"/>
    <w:rsid w:val="088C017B"/>
    <w:rsid w:val="08A74FB5"/>
    <w:rsid w:val="08BD20E2"/>
    <w:rsid w:val="091A5787"/>
    <w:rsid w:val="0946657C"/>
    <w:rsid w:val="095D5673"/>
    <w:rsid w:val="09B039F5"/>
    <w:rsid w:val="09BB20BA"/>
    <w:rsid w:val="09D122E9"/>
    <w:rsid w:val="09EF6C13"/>
    <w:rsid w:val="09F2400E"/>
    <w:rsid w:val="0A067AB9"/>
    <w:rsid w:val="0A195A3E"/>
    <w:rsid w:val="0A344626"/>
    <w:rsid w:val="0AB3379D"/>
    <w:rsid w:val="0AFB3396"/>
    <w:rsid w:val="0B2367D5"/>
    <w:rsid w:val="0BAA5EE2"/>
    <w:rsid w:val="0BAD28E2"/>
    <w:rsid w:val="0BB52366"/>
    <w:rsid w:val="0BD5690E"/>
    <w:rsid w:val="0BDD78AF"/>
    <w:rsid w:val="0BFD11B9"/>
    <w:rsid w:val="0C986E87"/>
    <w:rsid w:val="0CFB142B"/>
    <w:rsid w:val="0D95362E"/>
    <w:rsid w:val="0D9D76FE"/>
    <w:rsid w:val="0DA73361"/>
    <w:rsid w:val="0DE00E83"/>
    <w:rsid w:val="0E116234"/>
    <w:rsid w:val="0E2D3DC5"/>
    <w:rsid w:val="0E337741"/>
    <w:rsid w:val="0E553D88"/>
    <w:rsid w:val="0E576B35"/>
    <w:rsid w:val="0E597476"/>
    <w:rsid w:val="0E925DBF"/>
    <w:rsid w:val="0E975183"/>
    <w:rsid w:val="0ECC12D1"/>
    <w:rsid w:val="0ED9579C"/>
    <w:rsid w:val="0F01750C"/>
    <w:rsid w:val="0F0D5446"/>
    <w:rsid w:val="0F543075"/>
    <w:rsid w:val="0FE73EE9"/>
    <w:rsid w:val="10773A80"/>
    <w:rsid w:val="1081433D"/>
    <w:rsid w:val="10BC7123"/>
    <w:rsid w:val="111D2816"/>
    <w:rsid w:val="116577BB"/>
    <w:rsid w:val="11782C7E"/>
    <w:rsid w:val="118428BE"/>
    <w:rsid w:val="1193257A"/>
    <w:rsid w:val="11A958FA"/>
    <w:rsid w:val="11DE43D2"/>
    <w:rsid w:val="120B4A09"/>
    <w:rsid w:val="12445622"/>
    <w:rsid w:val="12A8795F"/>
    <w:rsid w:val="12BF105B"/>
    <w:rsid w:val="12F8288A"/>
    <w:rsid w:val="12F928B1"/>
    <w:rsid w:val="13421B62"/>
    <w:rsid w:val="1356385F"/>
    <w:rsid w:val="13674EF3"/>
    <w:rsid w:val="13AB401E"/>
    <w:rsid w:val="13B80076"/>
    <w:rsid w:val="13BF7E1C"/>
    <w:rsid w:val="13D749A0"/>
    <w:rsid w:val="13DD2BC4"/>
    <w:rsid w:val="14531B4D"/>
    <w:rsid w:val="14B22D17"/>
    <w:rsid w:val="14CF1B1B"/>
    <w:rsid w:val="15082B3F"/>
    <w:rsid w:val="15694E32"/>
    <w:rsid w:val="15941C56"/>
    <w:rsid w:val="15A607CE"/>
    <w:rsid w:val="15B17473"/>
    <w:rsid w:val="15E50ECA"/>
    <w:rsid w:val="15EC2259"/>
    <w:rsid w:val="15EE5FD1"/>
    <w:rsid w:val="15EE7D7F"/>
    <w:rsid w:val="15FE5344"/>
    <w:rsid w:val="16096967"/>
    <w:rsid w:val="160E21CF"/>
    <w:rsid w:val="16361A0E"/>
    <w:rsid w:val="166718DF"/>
    <w:rsid w:val="16B0772A"/>
    <w:rsid w:val="16FA777F"/>
    <w:rsid w:val="17253C74"/>
    <w:rsid w:val="1740285C"/>
    <w:rsid w:val="177250DF"/>
    <w:rsid w:val="17B15C31"/>
    <w:rsid w:val="17E65E4A"/>
    <w:rsid w:val="182F467F"/>
    <w:rsid w:val="18585984"/>
    <w:rsid w:val="189D3F73"/>
    <w:rsid w:val="18C43019"/>
    <w:rsid w:val="18C96881"/>
    <w:rsid w:val="196A00EA"/>
    <w:rsid w:val="196D36B1"/>
    <w:rsid w:val="19706CFD"/>
    <w:rsid w:val="19801636"/>
    <w:rsid w:val="19A76BC3"/>
    <w:rsid w:val="19B74907"/>
    <w:rsid w:val="19CA465F"/>
    <w:rsid w:val="1A840CB2"/>
    <w:rsid w:val="1A9A04D5"/>
    <w:rsid w:val="1AA65852"/>
    <w:rsid w:val="1B27047C"/>
    <w:rsid w:val="1BB05AD7"/>
    <w:rsid w:val="1BB37622"/>
    <w:rsid w:val="1BDC5123"/>
    <w:rsid w:val="1BEF4851"/>
    <w:rsid w:val="1BF6798D"/>
    <w:rsid w:val="1C177904"/>
    <w:rsid w:val="1C4115E3"/>
    <w:rsid w:val="1C827473"/>
    <w:rsid w:val="1C9407A6"/>
    <w:rsid w:val="1D4B1F5B"/>
    <w:rsid w:val="1D6628F1"/>
    <w:rsid w:val="1D7A1E0A"/>
    <w:rsid w:val="1D8611E5"/>
    <w:rsid w:val="1DA022A7"/>
    <w:rsid w:val="1DBA49EB"/>
    <w:rsid w:val="1DC064A5"/>
    <w:rsid w:val="1DCB3C63"/>
    <w:rsid w:val="1DDC3A2E"/>
    <w:rsid w:val="1E575D44"/>
    <w:rsid w:val="1E676920"/>
    <w:rsid w:val="1EB1403F"/>
    <w:rsid w:val="1EBC42E9"/>
    <w:rsid w:val="1EC10726"/>
    <w:rsid w:val="1ECE1372"/>
    <w:rsid w:val="1EF55AD3"/>
    <w:rsid w:val="1F3C1B5B"/>
    <w:rsid w:val="1F501AAA"/>
    <w:rsid w:val="1F8C28BE"/>
    <w:rsid w:val="1FC63B1B"/>
    <w:rsid w:val="20062169"/>
    <w:rsid w:val="201C7BDE"/>
    <w:rsid w:val="202251F5"/>
    <w:rsid w:val="20303595"/>
    <w:rsid w:val="2081485E"/>
    <w:rsid w:val="20885230"/>
    <w:rsid w:val="20971013"/>
    <w:rsid w:val="20B942F4"/>
    <w:rsid w:val="212E3725"/>
    <w:rsid w:val="212E7BC9"/>
    <w:rsid w:val="21B87493"/>
    <w:rsid w:val="21D541A6"/>
    <w:rsid w:val="21EA1D42"/>
    <w:rsid w:val="221A1EFC"/>
    <w:rsid w:val="222C3392"/>
    <w:rsid w:val="224F6049"/>
    <w:rsid w:val="226D64CF"/>
    <w:rsid w:val="22880B44"/>
    <w:rsid w:val="22A36F84"/>
    <w:rsid w:val="22B8599C"/>
    <w:rsid w:val="22E0409E"/>
    <w:rsid w:val="22E70030"/>
    <w:rsid w:val="230010F2"/>
    <w:rsid w:val="23111551"/>
    <w:rsid w:val="23403BE4"/>
    <w:rsid w:val="23503E27"/>
    <w:rsid w:val="2399048D"/>
    <w:rsid w:val="23B00D6A"/>
    <w:rsid w:val="23B51EDC"/>
    <w:rsid w:val="23E12CD1"/>
    <w:rsid w:val="23EA427B"/>
    <w:rsid w:val="23F70746"/>
    <w:rsid w:val="24046ADB"/>
    <w:rsid w:val="24087C8E"/>
    <w:rsid w:val="24134BC0"/>
    <w:rsid w:val="247926FC"/>
    <w:rsid w:val="24912949"/>
    <w:rsid w:val="249E6E14"/>
    <w:rsid w:val="24C50845"/>
    <w:rsid w:val="24C7636B"/>
    <w:rsid w:val="24E8008F"/>
    <w:rsid w:val="24F47B46"/>
    <w:rsid w:val="25227A45"/>
    <w:rsid w:val="258E1F82"/>
    <w:rsid w:val="25DF1492"/>
    <w:rsid w:val="25EB6089"/>
    <w:rsid w:val="25FB367A"/>
    <w:rsid w:val="2604539D"/>
    <w:rsid w:val="265A4092"/>
    <w:rsid w:val="26773DC1"/>
    <w:rsid w:val="26A15E44"/>
    <w:rsid w:val="26EC20B9"/>
    <w:rsid w:val="27090EBD"/>
    <w:rsid w:val="27363334"/>
    <w:rsid w:val="27C070A1"/>
    <w:rsid w:val="27CB6172"/>
    <w:rsid w:val="28072F22"/>
    <w:rsid w:val="28452F08"/>
    <w:rsid w:val="28520641"/>
    <w:rsid w:val="286D7229"/>
    <w:rsid w:val="28EC1C60"/>
    <w:rsid w:val="28F74F11"/>
    <w:rsid w:val="292673D8"/>
    <w:rsid w:val="29BF5862"/>
    <w:rsid w:val="29D05CC2"/>
    <w:rsid w:val="29E21551"/>
    <w:rsid w:val="29F267D1"/>
    <w:rsid w:val="2A0D4C8E"/>
    <w:rsid w:val="2A222295"/>
    <w:rsid w:val="2A6308E4"/>
    <w:rsid w:val="2A816C7B"/>
    <w:rsid w:val="2A862824"/>
    <w:rsid w:val="2A930A9D"/>
    <w:rsid w:val="2AE31A25"/>
    <w:rsid w:val="2AEE0E9A"/>
    <w:rsid w:val="2AF92FF6"/>
    <w:rsid w:val="2B152714"/>
    <w:rsid w:val="2B373B1E"/>
    <w:rsid w:val="2B434271"/>
    <w:rsid w:val="2B6D2FF2"/>
    <w:rsid w:val="2B6D3F4A"/>
    <w:rsid w:val="2B822D4B"/>
    <w:rsid w:val="2B846C88"/>
    <w:rsid w:val="2C0435DB"/>
    <w:rsid w:val="2C5524AE"/>
    <w:rsid w:val="2C5D5289"/>
    <w:rsid w:val="2C884632"/>
    <w:rsid w:val="2D1A7254"/>
    <w:rsid w:val="2D2A61D4"/>
    <w:rsid w:val="2D410C84"/>
    <w:rsid w:val="2D736B93"/>
    <w:rsid w:val="2D7746A6"/>
    <w:rsid w:val="2DBB27E5"/>
    <w:rsid w:val="2DBC6CAD"/>
    <w:rsid w:val="2DF8355A"/>
    <w:rsid w:val="2E057F04"/>
    <w:rsid w:val="2E774F1E"/>
    <w:rsid w:val="2EB207DD"/>
    <w:rsid w:val="2EC6148C"/>
    <w:rsid w:val="2EC67D1D"/>
    <w:rsid w:val="2EEB1741"/>
    <w:rsid w:val="2F0E7D18"/>
    <w:rsid w:val="2F1321AD"/>
    <w:rsid w:val="2F3960B7"/>
    <w:rsid w:val="2F3E547B"/>
    <w:rsid w:val="2F854E58"/>
    <w:rsid w:val="2FB14F22"/>
    <w:rsid w:val="2FEF49C8"/>
    <w:rsid w:val="30284081"/>
    <w:rsid w:val="303E5012"/>
    <w:rsid w:val="304D7998"/>
    <w:rsid w:val="305E56A9"/>
    <w:rsid w:val="307A24E3"/>
    <w:rsid w:val="3083352F"/>
    <w:rsid w:val="3091782D"/>
    <w:rsid w:val="30FB3C5C"/>
    <w:rsid w:val="312E460B"/>
    <w:rsid w:val="31327262"/>
    <w:rsid w:val="313F372D"/>
    <w:rsid w:val="31615451"/>
    <w:rsid w:val="31644F41"/>
    <w:rsid w:val="31D67C9B"/>
    <w:rsid w:val="32161098"/>
    <w:rsid w:val="32621481"/>
    <w:rsid w:val="32837194"/>
    <w:rsid w:val="329D070B"/>
    <w:rsid w:val="32A615C7"/>
    <w:rsid w:val="32B31F7A"/>
    <w:rsid w:val="32F32A21"/>
    <w:rsid w:val="331E3191"/>
    <w:rsid w:val="33371FCF"/>
    <w:rsid w:val="334A0039"/>
    <w:rsid w:val="3355548A"/>
    <w:rsid w:val="339733AC"/>
    <w:rsid w:val="33E32A95"/>
    <w:rsid w:val="341B5D8B"/>
    <w:rsid w:val="344D3A61"/>
    <w:rsid w:val="34533777"/>
    <w:rsid w:val="34580D8D"/>
    <w:rsid w:val="347A51A8"/>
    <w:rsid w:val="34A1526A"/>
    <w:rsid w:val="34A9783B"/>
    <w:rsid w:val="34B306BA"/>
    <w:rsid w:val="34D128EE"/>
    <w:rsid w:val="34D47AB3"/>
    <w:rsid w:val="34ED6A76"/>
    <w:rsid w:val="35084E0A"/>
    <w:rsid w:val="35103BA2"/>
    <w:rsid w:val="35447564"/>
    <w:rsid w:val="35470E02"/>
    <w:rsid w:val="357240D1"/>
    <w:rsid w:val="35726AF3"/>
    <w:rsid w:val="35867B7C"/>
    <w:rsid w:val="3599165E"/>
    <w:rsid w:val="362C39B2"/>
    <w:rsid w:val="3646712A"/>
    <w:rsid w:val="36716136"/>
    <w:rsid w:val="368739CF"/>
    <w:rsid w:val="36914A2B"/>
    <w:rsid w:val="369342FF"/>
    <w:rsid w:val="36A55DE0"/>
    <w:rsid w:val="36DB7CE7"/>
    <w:rsid w:val="36E556BA"/>
    <w:rsid w:val="37227431"/>
    <w:rsid w:val="37264F2C"/>
    <w:rsid w:val="376D2DEE"/>
    <w:rsid w:val="376E08C8"/>
    <w:rsid w:val="37BE1676"/>
    <w:rsid w:val="37CF5CA8"/>
    <w:rsid w:val="380D00E1"/>
    <w:rsid w:val="38545D10"/>
    <w:rsid w:val="388F0AF6"/>
    <w:rsid w:val="389B1FC6"/>
    <w:rsid w:val="38E86458"/>
    <w:rsid w:val="38EA21D0"/>
    <w:rsid w:val="38F31085"/>
    <w:rsid w:val="39070FD4"/>
    <w:rsid w:val="390F205F"/>
    <w:rsid w:val="391F00CC"/>
    <w:rsid w:val="39565AB7"/>
    <w:rsid w:val="397A79F8"/>
    <w:rsid w:val="39823517"/>
    <w:rsid w:val="39C47A50"/>
    <w:rsid w:val="39DF5AAD"/>
    <w:rsid w:val="3A0D2320"/>
    <w:rsid w:val="3A286232"/>
    <w:rsid w:val="3A5A5133"/>
    <w:rsid w:val="3A5E2E76"/>
    <w:rsid w:val="3A830B2E"/>
    <w:rsid w:val="3AB72586"/>
    <w:rsid w:val="3AC23405"/>
    <w:rsid w:val="3AE74C19"/>
    <w:rsid w:val="3AF53F0B"/>
    <w:rsid w:val="3AF563BB"/>
    <w:rsid w:val="3B404329"/>
    <w:rsid w:val="3B4262F3"/>
    <w:rsid w:val="3B5322AF"/>
    <w:rsid w:val="3BCC3E0F"/>
    <w:rsid w:val="3BD038FF"/>
    <w:rsid w:val="3BFE66BE"/>
    <w:rsid w:val="3C0D4BD8"/>
    <w:rsid w:val="3C101C43"/>
    <w:rsid w:val="3C261771"/>
    <w:rsid w:val="3C3F2AFB"/>
    <w:rsid w:val="3C487939"/>
    <w:rsid w:val="3C552056"/>
    <w:rsid w:val="3C5F4C83"/>
    <w:rsid w:val="3C7C5C4A"/>
    <w:rsid w:val="3C8246FB"/>
    <w:rsid w:val="3CA54D8C"/>
    <w:rsid w:val="3CDD2778"/>
    <w:rsid w:val="3D08531B"/>
    <w:rsid w:val="3DC2196D"/>
    <w:rsid w:val="3DFA5A32"/>
    <w:rsid w:val="3DFC0264"/>
    <w:rsid w:val="3E1A70B4"/>
    <w:rsid w:val="3E3143FD"/>
    <w:rsid w:val="3E645E2F"/>
    <w:rsid w:val="3EBF4FC2"/>
    <w:rsid w:val="3F07672E"/>
    <w:rsid w:val="3F1B1335"/>
    <w:rsid w:val="3F275F2C"/>
    <w:rsid w:val="3F3B3785"/>
    <w:rsid w:val="3F47306E"/>
    <w:rsid w:val="3F550B94"/>
    <w:rsid w:val="3FB17A24"/>
    <w:rsid w:val="3FC71E0E"/>
    <w:rsid w:val="3FCA0A0C"/>
    <w:rsid w:val="40271985"/>
    <w:rsid w:val="407A02DD"/>
    <w:rsid w:val="40875854"/>
    <w:rsid w:val="4099682F"/>
    <w:rsid w:val="40BE0C19"/>
    <w:rsid w:val="40DC2D46"/>
    <w:rsid w:val="414A4154"/>
    <w:rsid w:val="41911D83"/>
    <w:rsid w:val="4191449E"/>
    <w:rsid w:val="41940DDE"/>
    <w:rsid w:val="41A91D47"/>
    <w:rsid w:val="420833C8"/>
    <w:rsid w:val="4218131F"/>
    <w:rsid w:val="421E69C6"/>
    <w:rsid w:val="422624CB"/>
    <w:rsid w:val="42B86E9B"/>
    <w:rsid w:val="42ED4D97"/>
    <w:rsid w:val="431324B0"/>
    <w:rsid w:val="43291B47"/>
    <w:rsid w:val="441D16AC"/>
    <w:rsid w:val="449C7063"/>
    <w:rsid w:val="44C166F5"/>
    <w:rsid w:val="44CB1F64"/>
    <w:rsid w:val="44D77AAC"/>
    <w:rsid w:val="44FC7513"/>
    <w:rsid w:val="44FC7F9B"/>
    <w:rsid w:val="450D7972"/>
    <w:rsid w:val="451505D5"/>
    <w:rsid w:val="45566B67"/>
    <w:rsid w:val="45A62B7D"/>
    <w:rsid w:val="45BC4EF4"/>
    <w:rsid w:val="460A3EB2"/>
    <w:rsid w:val="46344BCE"/>
    <w:rsid w:val="46366A55"/>
    <w:rsid w:val="46380A1F"/>
    <w:rsid w:val="464C6278"/>
    <w:rsid w:val="46615EBE"/>
    <w:rsid w:val="466F4277"/>
    <w:rsid w:val="46893028"/>
    <w:rsid w:val="46A165C4"/>
    <w:rsid w:val="46B1432D"/>
    <w:rsid w:val="46CC73B9"/>
    <w:rsid w:val="46D06EA9"/>
    <w:rsid w:val="46DF0E9A"/>
    <w:rsid w:val="46F56910"/>
    <w:rsid w:val="46F763B4"/>
    <w:rsid w:val="46FD4C9A"/>
    <w:rsid w:val="472B2331"/>
    <w:rsid w:val="478165B0"/>
    <w:rsid w:val="47820A08"/>
    <w:rsid w:val="47940962"/>
    <w:rsid w:val="47951165"/>
    <w:rsid w:val="47A3636C"/>
    <w:rsid w:val="47B42327"/>
    <w:rsid w:val="47EC192A"/>
    <w:rsid w:val="48052B82"/>
    <w:rsid w:val="483760AB"/>
    <w:rsid w:val="484336AB"/>
    <w:rsid w:val="48561630"/>
    <w:rsid w:val="488A2E59"/>
    <w:rsid w:val="48B9571B"/>
    <w:rsid w:val="48C7279E"/>
    <w:rsid w:val="48DB1D9C"/>
    <w:rsid w:val="48E94252"/>
    <w:rsid w:val="48EA4750"/>
    <w:rsid w:val="48EE3617"/>
    <w:rsid w:val="49553121"/>
    <w:rsid w:val="497B3CE3"/>
    <w:rsid w:val="49B04D70"/>
    <w:rsid w:val="49B22896"/>
    <w:rsid w:val="49B45A03"/>
    <w:rsid w:val="49E9105F"/>
    <w:rsid w:val="49FC5999"/>
    <w:rsid w:val="4A0329EB"/>
    <w:rsid w:val="4A6C0C97"/>
    <w:rsid w:val="4AC76183"/>
    <w:rsid w:val="4AE271AB"/>
    <w:rsid w:val="4AF40C8C"/>
    <w:rsid w:val="4B1216CF"/>
    <w:rsid w:val="4B2652EA"/>
    <w:rsid w:val="4B9D6195"/>
    <w:rsid w:val="4BB24DA1"/>
    <w:rsid w:val="4C126EA2"/>
    <w:rsid w:val="4C147838"/>
    <w:rsid w:val="4C433C79"/>
    <w:rsid w:val="4C5B50F4"/>
    <w:rsid w:val="4C6148E8"/>
    <w:rsid w:val="4C8B2A78"/>
    <w:rsid w:val="4CAE37E9"/>
    <w:rsid w:val="4D1E50F3"/>
    <w:rsid w:val="4D355CB8"/>
    <w:rsid w:val="4D544C3B"/>
    <w:rsid w:val="4D5819A6"/>
    <w:rsid w:val="4D6A4668"/>
    <w:rsid w:val="4D700A9E"/>
    <w:rsid w:val="4DAE6FC5"/>
    <w:rsid w:val="4DB56DF9"/>
    <w:rsid w:val="4DD3727F"/>
    <w:rsid w:val="4DE1374A"/>
    <w:rsid w:val="4E047438"/>
    <w:rsid w:val="4E1C6480"/>
    <w:rsid w:val="4E2D3F0F"/>
    <w:rsid w:val="4E606D65"/>
    <w:rsid w:val="4E8A7EF1"/>
    <w:rsid w:val="4E9904C8"/>
    <w:rsid w:val="4EA408F5"/>
    <w:rsid w:val="4EAE3EFA"/>
    <w:rsid w:val="4EB42C0C"/>
    <w:rsid w:val="4EBA47D5"/>
    <w:rsid w:val="4ED35788"/>
    <w:rsid w:val="4ED61496"/>
    <w:rsid w:val="4EF70D4B"/>
    <w:rsid w:val="4EF84B85"/>
    <w:rsid w:val="4F2578FD"/>
    <w:rsid w:val="4F473290"/>
    <w:rsid w:val="4F9A0986"/>
    <w:rsid w:val="4FAE3C32"/>
    <w:rsid w:val="4FBA1713"/>
    <w:rsid w:val="4FDF0677"/>
    <w:rsid w:val="501A2F43"/>
    <w:rsid w:val="50754E2D"/>
    <w:rsid w:val="50970A38"/>
    <w:rsid w:val="51132B9C"/>
    <w:rsid w:val="51510BE7"/>
    <w:rsid w:val="51CD2963"/>
    <w:rsid w:val="51E27A91"/>
    <w:rsid w:val="51E6698C"/>
    <w:rsid w:val="51F15C89"/>
    <w:rsid w:val="5208399B"/>
    <w:rsid w:val="524E3378"/>
    <w:rsid w:val="52642B9B"/>
    <w:rsid w:val="52707792"/>
    <w:rsid w:val="528079D5"/>
    <w:rsid w:val="530028C4"/>
    <w:rsid w:val="532A0601"/>
    <w:rsid w:val="53536E98"/>
    <w:rsid w:val="536410A5"/>
    <w:rsid w:val="538A7271"/>
    <w:rsid w:val="53A07C03"/>
    <w:rsid w:val="53B11E10"/>
    <w:rsid w:val="53B94568"/>
    <w:rsid w:val="53E94EA5"/>
    <w:rsid w:val="53F35F85"/>
    <w:rsid w:val="53F71F19"/>
    <w:rsid w:val="541277AB"/>
    <w:rsid w:val="543409E4"/>
    <w:rsid w:val="54AC5FB2"/>
    <w:rsid w:val="54B576DE"/>
    <w:rsid w:val="54CB6F02"/>
    <w:rsid w:val="54CC220A"/>
    <w:rsid w:val="55094866"/>
    <w:rsid w:val="55200FFC"/>
    <w:rsid w:val="552F0B68"/>
    <w:rsid w:val="5543118E"/>
    <w:rsid w:val="555C7B5A"/>
    <w:rsid w:val="55616B97"/>
    <w:rsid w:val="55833339"/>
    <w:rsid w:val="55853555"/>
    <w:rsid w:val="55A97243"/>
    <w:rsid w:val="55E77D6B"/>
    <w:rsid w:val="56352885"/>
    <w:rsid w:val="567B4B1A"/>
    <w:rsid w:val="56A83E79"/>
    <w:rsid w:val="570404A9"/>
    <w:rsid w:val="572C5AE0"/>
    <w:rsid w:val="57334C53"/>
    <w:rsid w:val="577F4F65"/>
    <w:rsid w:val="57877110"/>
    <w:rsid w:val="57C55E8A"/>
    <w:rsid w:val="58201313"/>
    <w:rsid w:val="582500EA"/>
    <w:rsid w:val="583C31B4"/>
    <w:rsid w:val="583E1211"/>
    <w:rsid w:val="586C4558"/>
    <w:rsid w:val="5886561A"/>
    <w:rsid w:val="5892605D"/>
    <w:rsid w:val="589B533E"/>
    <w:rsid w:val="58A14202"/>
    <w:rsid w:val="58C148A4"/>
    <w:rsid w:val="58D345D7"/>
    <w:rsid w:val="58ED5D48"/>
    <w:rsid w:val="58FC1D80"/>
    <w:rsid w:val="5915074C"/>
    <w:rsid w:val="593509C6"/>
    <w:rsid w:val="594C74FE"/>
    <w:rsid w:val="59761870"/>
    <w:rsid w:val="59BF6AD5"/>
    <w:rsid w:val="59CC1752"/>
    <w:rsid w:val="59D10B16"/>
    <w:rsid w:val="5A00764E"/>
    <w:rsid w:val="5A0C525A"/>
    <w:rsid w:val="5A6574B1"/>
    <w:rsid w:val="5A7013F2"/>
    <w:rsid w:val="5A886520"/>
    <w:rsid w:val="5AAC3332"/>
    <w:rsid w:val="5ABF2E0F"/>
    <w:rsid w:val="5B0170DD"/>
    <w:rsid w:val="5B4B66A7"/>
    <w:rsid w:val="5BA65FD3"/>
    <w:rsid w:val="5BB61303"/>
    <w:rsid w:val="5BBC7F3A"/>
    <w:rsid w:val="5BCF1086"/>
    <w:rsid w:val="5BFA2E1E"/>
    <w:rsid w:val="5BFC7A7E"/>
    <w:rsid w:val="5C0D1BAE"/>
    <w:rsid w:val="5C180C7F"/>
    <w:rsid w:val="5C294C3A"/>
    <w:rsid w:val="5C4B5A9A"/>
    <w:rsid w:val="5CA9472C"/>
    <w:rsid w:val="5CAC7619"/>
    <w:rsid w:val="5D191458"/>
    <w:rsid w:val="5D267018"/>
    <w:rsid w:val="5D445AA3"/>
    <w:rsid w:val="5D777469"/>
    <w:rsid w:val="5DD94246"/>
    <w:rsid w:val="5DE50BFE"/>
    <w:rsid w:val="5E2002BE"/>
    <w:rsid w:val="5E2035AB"/>
    <w:rsid w:val="5E371DF4"/>
    <w:rsid w:val="5E537EF4"/>
    <w:rsid w:val="5E615194"/>
    <w:rsid w:val="5EBA601D"/>
    <w:rsid w:val="5ED510A9"/>
    <w:rsid w:val="5F0C1240"/>
    <w:rsid w:val="5F3A3130"/>
    <w:rsid w:val="5F447E7B"/>
    <w:rsid w:val="5F88611B"/>
    <w:rsid w:val="5FC4635A"/>
    <w:rsid w:val="5FCF78A6"/>
    <w:rsid w:val="5FF612D7"/>
    <w:rsid w:val="5FFC4413"/>
    <w:rsid w:val="600357A2"/>
    <w:rsid w:val="600B3126"/>
    <w:rsid w:val="604F4E8B"/>
    <w:rsid w:val="60563B24"/>
    <w:rsid w:val="60730B79"/>
    <w:rsid w:val="609805E0"/>
    <w:rsid w:val="60A96349"/>
    <w:rsid w:val="60C82304"/>
    <w:rsid w:val="60DF7FBD"/>
    <w:rsid w:val="60F52EA3"/>
    <w:rsid w:val="610004B4"/>
    <w:rsid w:val="61037B3C"/>
    <w:rsid w:val="61291238"/>
    <w:rsid w:val="615F6609"/>
    <w:rsid w:val="61617545"/>
    <w:rsid w:val="61755223"/>
    <w:rsid w:val="61774699"/>
    <w:rsid w:val="61BA4586"/>
    <w:rsid w:val="61DA161E"/>
    <w:rsid w:val="620F7842"/>
    <w:rsid w:val="62100727"/>
    <w:rsid w:val="623D4FC3"/>
    <w:rsid w:val="627209BD"/>
    <w:rsid w:val="62BC7E8A"/>
    <w:rsid w:val="62C7476E"/>
    <w:rsid w:val="62E418BB"/>
    <w:rsid w:val="631D4DCC"/>
    <w:rsid w:val="636960E5"/>
    <w:rsid w:val="63787D74"/>
    <w:rsid w:val="6397692D"/>
    <w:rsid w:val="63B16900"/>
    <w:rsid w:val="63CC0713"/>
    <w:rsid w:val="64055F8C"/>
    <w:rsid w:val="64805613"/>
    <w:rsid w:val="649645B7"/>
    <w:rsid w:val="64A61F4F"/>
    <w:rsid w:val="64A87E9F"/>
    <w:rsid w:val="64B21808"/>
    <w:rsid w:val="64B61A2A"/>
    <w:rsid w:val="64FF72E6"/>
    <w:rsid w:val="65A47564"/>
    <w:rsid w:val="65C92FEA"/>
    <w:rsid w:val="65C93E25"/>
    <w:rsid w:val="65E63B9C"/>
    <w:rsid w:val="662C3C73"/>
    <w:rsid w:val="66534995"/>
    <w:rsid w:val="666351EC"/>
    <w:rsid w:val="66707909"/>
    <w:rsid w:val="667967BE"/>
    <w:rsid w:val="6692535B"/>
    <w:rsid w:val="669E7FD2"/>
    <w:rsid w:val="66BB0B84"/>
    <w:rsid w:val="66BF0F11"/>
    <w:rsid w:val="66CF63DE"/>
    <w:rsid w:val="66EA1469"/>
    <w:rsid w:val="670D768D"/>
    <w:rsid w:val="672229B1"/>
    <w:rsid w:val="677B6565"/>
    <w:rsid w:val="67EC1211"/>
    <w:rsid w:val="67F73E3E"/>
    <w:rsid w:val="67FB3202"/>
    <w:rsid w:val="680F621A"/>
    <w:rsid w:val="68880F3A"/>
    <w:rsid w:val="68AF2E88"/>
    <w:rsid w:val="68CC17E2"/>
    <w:rsid w:val="6951757E"/>
    <w:rsid w:val="69794D27"/>
    <w:rsid w:val="69912070"/>
    <w:rsid w:val="69983077"/>
    <w:rsid w:val="69A26986"/>
    <w:rsid w:val="69C53AC8"/>
    <w:rsid w:val="69DB63B6"/>
    <w:rsid w:val="69EA3E7D"/>
    <w:rsid w:val="6A0740E0"/>
    <w:rsid w:val="6A1842F8"/>
    <w:rsid w:val="6A2B4CE6"/>
    <w:rsid w:val="6A3D3FA6"/>
    <w:rsid w:val="6A6066EF"/>
    <w:rsid w:val="6A7E0847"/>
    <w:rsid w:val="6A883473"/>
    <w:rsid w:val="6AC36259"/>
    <w:rsid w:val="6B244F62"/>
    <w:rsid w:val="6B2807B2"/>
    <w:rsid w:val="6B642EA3"/>
    <w:rsid w:val="6B8F25DF"/>
    <w:rsid w:val="6BB805D1"/>
    <w:rsid w:val="6BC54253"/>
    <w:rsid w:val="6C117498"/>
    <w:rsid w:val="6C361AAF"/>
    <w:rsid w:val="6C382C77"/>
    <w:rsid w:val="6C580C23"/>
    <w:rsid w:val="6C9E6F7E"/>
    <w:rsid w:val="6CD05829"/>
    <w:rsid w:val="6CD1188C"/>
    <w:rsid w:val="6CE30E35"/>
    <w:rsid w:val="6D25120D"/>
    <w:rsid w:val="6D3862A4"/>
    <w:rsid w:val="6D5910F7"/>
    <w:rsid w:val="6D7101EF"/>
    <w:rsid w:val="6D7B2E1B"/>
    <w:rsid w:val="6D934609"/>
    <w:rsid w:val="6DC04CD2"/>
    <w:rsid w:val="6DC4631A"/>
    <w:rsid w:val="6DE94229"/>
    <w:rsid w:val="6E096679"/>
    <w:rsid w:val="6E337B9A"/>
    <w:rsid w:val="6E5042A8"/>
    <w:rsid w:val="6E76659D"/>
    <w:rsid w:val="6E795683"/>
    <w:rsid w:val="6E7B46EA"/>
    <w:rsid w:val="6E8D72AA"/>
    <w:rsid w:val="6E9F0D8B"/>
    <w:rsid w:val="6EBC31C7"/>
    <w:rsid w:val="6EE175F6"/>
    <w:rsid w:val="6F1042C1"/>
    <w:rsid w:val="6F22257A"/>
    <w:rsid w:val="6F614293"/>
    <w:rsid w:val="6F655B31"/>
    <w:rsid w:val="6F743FC6"/>
    <w:rsid w:val="6FA7439C"/>
    <w:rsid w:val="6FE40751"/>
    <w:rsid w:val="6FE43B33"/>
    <w:rsid w:val="6FF631DD"/>
    <w:rsid w:val="6FFB310E"/>
    <w:rsid w:val="70205EFC"/>
    <w:rsid w:val="70293003"/>
    <w:rsid w:val="704C6CF1"/>
    <w:rsid w:val="706109EE"/>
    <w:rsid w:val="709341F4"/>
    <w:rsid w:val="70BF5715"/>
    <w:rsid w:val="70CB230C"/>
    <w:rsid w:val="70CE3BAA"/>
    <w:rsid w:val="70FA499F"/>
    <w:rsid w:val="70FC6F48"/>
    <w:rsid w:val="7104137A"/>
    <w:rsid w:val="71135689"/>
    <w:rsid w:val="715C69FA"/>
    <w:rsid w:val="716900B3"/>
    <w:rsid w:val="71744751"/>
    <w:rsid w:val="71771B4C"/>
    <w:rsid w:val="718524BB"/>
    <w:rsid w:val="71C823A7"/>
    <w:rsid w:val="71CA25C3"/>
    <w:rsid w:val="71F426C7"/>
    <w:rsid w:val="7200787E"/>
    <w:rsid w:val="7231478C"/>
    <w:rsid w:val="725769E2"/>
    <w:rsid w:val="726C521D"/>
    <w:rsid w:val="72824C4C"/>
    <w:rsid w:val="72872262"/>
    <w:rsid w:val="728C7879"/>
    <w:rsid w:val="72D07765"/>
    <w:rsid w:val="72DA6836"/>
    <w:rsid w:val="73016F70"/>
    <w:rsid w:val="733F48EB"/>
    <w:rsid w:val="737362B0"/>
    <w:rsid w:val="73C44DF0"/>
    <w:rsid w:val="74001D22"/>
    <w:rsid w:val="740E2E4B"/>
    <w:rsid w:val="746960C4"/>
    <w:rsid w:val="7488735D"/>
    <w:rsid w:val="74904635"/>
    <w:rsid w:val="74AA224D"/>
    <w:rsid w:val="74B56943"/>
    <w:rsid w:val="752E10BB"/>
    <w:rsid w:val="753F0BD2"/>
    <w:rsid w:val="755A51B7"/>
    <w:rsid w:val="75742F72"/>
    <w:rsid w:val="758111EB"/>
    <w:rsid w:val="761B163F"/>
    <w:rsid w:val="761F69DD"/>
    <w:rsid w:val="76286CA5"/>
    <w:rsid w:val="76495C79"/>
    <w:rsid w:val="76647254"/>
    <w:rsid w:val="767C19B2"/>
    <w:rsid w:val="7693567A"/>
    <w:rsid w:val="76DA4A4C"/>
    <w:rsid w:val="76DE0307"/>
    <w:rsid w:val="770B714F"/>
    <w:rsid w:val="77204A34"/>
    <w:rsid w:val="77601E75"/>
    <w:rsid w:val="77732DB5"/>
    <w:rsid w:val="77756B2D"/>
    <w:rsid w:val="77811976"/>
    <w:rsid w:val="779C0550"/>
    <w:rsid w:val="77A850FD"/>
    <w:rsid w:val="77AA2FA7"/>
    <w:rsid w:val="77B43AFA"/>
    <w:rsid w:val="77DF3398"/>
    <w:rsid w:val="77F739E6"/>
    <w:rsid w:val="77FC724F"/>
    <w:rsid w:val="78014B63"/>
    <w:rsid w:val="780D4FB8"/>
    <w:rsid w:val="78485E1A"/>
    <w:rsid w:val="784F4D23"/>
    <w:rsid w:val="787D213D"/>
    <w:rsid w:val="78992CEF"/>
    <w:rsid w:val="789C633C"/>
    <w:rsid w:val="78B418D7"/>
    <w:rsid w:val="78D51699"/>
    <w:rsid w:val="79297BCF"/>
    <w:rsid w:val="79764AFB"/>
    <w:rsid w:val="797F0137"/>
    <w:rsid w:val="7A056214"/>
    <w:rsid w:val="7A232871"/>
    <w:rsid w:val="7A405401"/>
    <w:rsid w:val="7A4B596E"/>
    <w:rsid w:val="7A7E3F4B"/>
    <w:rsid w:val="7AA8546C"/>
    <w:rsid w:val="7AEC7106"/>
    <w:rsid w:val="7AF770DD"/>
    <w:rsid w:val="7B114419"/>
    <w:rsid w:val="7B205002"/>
    <w:rsid w:val="7B365D08"/>
    <w:rsid w:val="7B5A6766"/>
    <w:rsid w:val="7B89704B"/>
    <w:rsid w:val="7B95521D"/>
    <w:rsid w:val="7BDC13DD"/>
    <w:rsid w:val="7BE2675B"/>
    <w:rsid w:val="7BE71B7F"/>
    <w:rsid w:val="7BEB70E1"/>
    <w:rsid w:val="7BF839F0"/>
    <w:rsid w:val="7BFE17E7"/>
    <w:rsid w:val="7C042B76"/>
    <w:rsid w:val="7C8E41ED"/>
    <w:rsid w:val="7C991510"/>
    <w:rsid w:val="7CC12507"/>
    <w:rsid w:val="7D20753B"/>
    <w:rsid w:val="7D3E3E65"/>
    <w:rsid w:val="7DAF7B7F"/>
    <w:rsid w:val="7E0E55E6"/>
    <w:rsid w:val="7E3A287F"/>
    <w:rsid w:val="7E4137D5"/>
    <w:rsid w:val="7E6873EC"/>
    <w:rsid w:val="7E6B6EDC"/>
    <w:rsid w:val="7E795D24"/>
    <w:rsid w:val="7E906943"/>
    <w:rsid w:val="7ECB6420"/>
    <w:rsid w:val="7ED6701A"/>
    <w:rsid w:val="7EF0118F"/>
    <w:rsid w:val="7F2C21C7"/>
    <w:rsid w:val="7F4A3959"/>
    <w:rsid w:val="7F711656"/>
    <w:rsid w:val="7F806B50"/>
    <w:rsid w:val="7F966FE6"/>
    <w:rsid w:val="7FA426A6"/>
    <w:rsid w:val="7FA51F7A"/>
    <w:rsid w:val="7FAC4033"/>
    <w:rsid w:val="7FC248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8E7F64E"/>
  <w15:docId w15:val="{0B8EC827-4FB3-46C1-9E35-613F0ECD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nhideWhenUsed="1"/>
    <w:lsdException w:name="toc 3" w:semiHidden="1" w:uiPriority="0"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link w:val="10"/>
    <w:uiPriority w:val="9"/>
    <w:qFormat/>
    <w:pPr>
      <w:keepNext/>
      <w:outlineLvl w:val="0"/>
    </w:pPr>
    <w:rPr>
      <w:rFonts w:ascii="楷体_GB2312" w:eastAsia="楷体_GB2312"/>
      <w:kern w:val="0"/>
      <w:sz w:val="28"/>
      <w:szCs w:val="20"/>
    </w:rPr>
  </w:style>
  <w:style w:type="paragraph" w:styleId="2">
    <w:name w:val="heading 2"/>
    <w:basedOn w:val="a"/>
    <w:link w:val="20"/>
    <w:qFormat/>
    <w:pPr>
      <w:keepNext/>
      <w:keepLines/>
      <w:spacing w:before="260" w:after="260" w:line="416" w:lineRule="auto"/>
      <w:jc w:val="center"/>
      <w:outlineLvl w:val="1"/>
    </w:pPr>
    <w:rPr>
      <w:rFonts w:ascii="幼圆" w:eastAsia="楷体_GB2312" w:hAnsi="Arial"/>
      <w:b/>
      <w:kern w:val="0"/>
      <w:sz w:val="24"/>
      <w:szCs w:val="20"/>
    </w:rPr>
  </w:style>
  <w:style w:type="paragraph" w:styleId="3">
    <w:name w:val="heading 3"/>
    <w:basedOn w:val="a"/>
    <w:link w:val="30"/>
    <w:qFormat/>
    <w:pPr>
      <w:keepNext/>
      <w:keepLines/>
      <w:spacing w:before="260" w:after="260" w:line="416" w:lineRule="auto"/>
      <w:outlineLvl w:val="2"/>
    </w:pPr>
    <w:rPr>
      <w:b/>
      <w:kern w:val="0"/>
      <w:sz w:val="20"/>
      <w:szCs w:val="20"/>
    </w:rPr>
  </w:style>
  <w:style w:type="paragraph" w:styleId="4">
    <w:name w:val="heading 4"/>
    <w:basedOn w:val="a"/>
    <w:link w:val="40"/>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link w:val="50"/>
    <w:qFormat/>
    <w:pPr>
      <w:keepNext/>
      <w:keepLines/>
      <w:tabs>
        <w:tab w:val="left" w:pos="1008"/>
      </w:tabs>
      <w:spacing w:before="280" w:after="290" w:line="376" w:lineRule="auto"/>
      <w:ind w:left="1008" w:hanging="1008"/>
      <w:outlineLvl w:val="4"/>
    </w:pPr>
    <w:rPr>
      <w:rFonts w:ascii="宋体"/>
      <w:b/>
      <w:spacing w:val="-2"/>
      <w:position w:val="-6"/>
      <w:sz w:val="28"/>
      <w:szCs w:val="20"/>
    </w:rPr>
  </w:style>
  <w:style w:type="paragraph" w:styleId="6">
    <w:name w:val="heading 6"/>
    <w:basedOn w:val="a"/>
    <w:link w:val="60"/>
    <w:qFormat/>
    <w:pPr>
      <w:keepNext/>
      <w:keepLines/>
      <w:tabs>
        <w:tab w:val="left" w:pos="1152"/>
      </w:tabs>
      <w:spacing w:before="240" w:after="64" w:line="320" w:lineRule="auto"/>
      <w:ind w:left="1152" w:hanging="1152"/>
      <w:outlineLvl w:val="5"/>
    </w:pPr>
    <w:rPr>
      <w:rFonts w:ascii="Arial" w:eastAsia="黑体" w:hAnsi="Arial"/>
      <w:b/>
      <w:spacing w:val="-2"/>
      <w:position w:val="-6"/>
      <w:sz w:val="24"/>
      <w:szCs w:val="20"/>
    </w:rPr>
  </w:style>
  <w:style w:type="paragraph" w:styleId="7">
    <w:name w:val="heading 7"/>
    <w:basedOn w:val="a"/>
    <w:link w:val="70"/>
    <w:qFormat/>
    <w:pPr>
      <w:keepNext/>
      <w:keepLines/>
      <w:tabs>
        <w:tab w:val="left" w:pos="1296"/>
      </w:tabs>
      <w:spacing w:before="240" w:after="64" w:line="320" w:lineRule="auto"/>
      <w:ind w:left="1296" w:hanging="1296"/>
      <w:outlineLvl w:val="6"/>
    </w:pPr>
    <w:rPr>
      <w:rFonts w:ascii="宋体"/>
      <w:b/>
      <w:spacing w:val="-2"/>
      <w:position w:val="-6"/>
      <w:sz w:val="24"/>
      <w:szCs w:val="20"/>
    </w:rPr>
  </w:style>
  <w:style w:type="paragraph" w:styleId="8">
    <w:name w:val="heading 8"/>
    <w:basedOn w:val="a"/>
    <w:link w:val="80"/>
    <w:qFormat/>
    <w:pPr>
      <w:keepNext/>
      <w:keepLines/>
      <w:tabs>
        <w:tab w:val="left" w:pos="1440"/>
      </w:tabs>
      <w:spacing w:before="240" w:after="64" w:line="320" w:lineRule="auto"/>
      <w:ind w:left="1440" w:hanging="1440"/>
      <w:outlineLvl w:val="7"/>
    </w:pPr>
    <w:rPr>
      <w:rFonts w:ascii="Arial" w:eastAsia="黑体" w:hAnsi="Arial"/>
      <w:spacing w:val="-2"/>
      <w:position w:val="-6"/>
      <w:sz w:val="24"/>
      <w:szCs w:val="20"/>
    </w:rPr>
  </w:style>
  <w:style w:type="paragraph" w:styleId="9">
    <w:name w:val="heading 9"/>
    <w:basedOn w:val="a"/>
    <w:link w:val="90"/>
    <w:qFormat/>
    <w:pPr>
      <w:keepNext/>
      <w:keepLines/>
      <w:tabs>
        <w:tab w:val="left" w:pos="1584"/>
      </w:tabs>
      <w:spacing w:before="240" w:after="64" w:line="320" w:lineRule="auto"/>
      <w:ind w:left="1584" w:hanging="1584"/>
      <w:outlineLvl w:val="8"/>
    </w:pPr>
    <w:rPr>
      <w:rFonts w:ascii="Arial" w:eastAsia="黑体" w:hAnsi="Arial"/>
      <w:spacing w:val="-2"/>
      <w:position w:val="-6"/>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spacing w:line="360" w:lineRule="auto"/>
      <w:ind w:firstLineChars="200" w:firstLine="480"/>
    </w:pPr>
    <w:rPr>
      <w:sz w:val="24"/>
    </w:rPr>
  </w:style>
  <w:style w:type="paragraph" w:styleId="31">
    <w:name w:val="List 3"/>
    <w:basedOn w:val="a"/>
    <w:qFormat/>
    <w:pPr>
      <w:ind w:leftChars="400" w:left="100" w:hangingChars="200" w:hanging="200"/>
    </w:pPr>
    <w:rPr>
      <w:szCs w:val="21"/>
    </w:rPr>
  </w:style>
  <w:style w:type="paragraph" w:styleId="a4">
    <w:name w:val="Normal Indent"/>
    <w:basedOn w:val="a"/>
    <w:link w:val="a5"/>
    <w:qFormat/>
    <w:pPr>
      <w:ind w:firstLine="420"/>
    </w:pPr>
    <w:rPr>
      <w:kern w:val="0"/>
      <w:sz w:val="20"/>
      <w:szCs w:val="20"/>
    </w:rPr>
  </w:style>
  <w:style w:type="paragraph" w:styleId="a6">
    <w:name w:val="caption"/>
    <w:basedOn w:val="a"/>
    <w:qFormat/>
    <w:pPr>
      <w:spacing w:before="152" w:after="160"/>
    </w:pPr>
    <w:rPr>
      <w:rFonts w:ascii="Arial" w:eastAsia="黑体" w:hAnsi="Arial"/>
      <w:szCs w:val="20"/>
    </w:rPr>
  </w:style>
  <w:style w:type="paragraph" w:styleId="a7">
    <w:name w:val="List Bullet"/>
    <w:basedOn w:val="a"/>
    <w:qFormat/>
    <w:pPr>
      <w:tabs>
        <w:tab w:val="left" w:pos="360"/>
      </w:tabs>
      <w:ind w:left="360"/>
    </w:pPr>
    <w:rPr>
      <w:szCs w:val="20"/>
    </w:rPr>
  </w:style>
  <w:style w:type="paragraph" w:styleId="a8">
    <w:name w:val="Document Map"/>
    <w:basedOn w:val="a"/>
    <w:link w:val="a9"/>
    <w:qFormat/>
    <w:rPr>
      <w:rFonts w:ascii="宋体"/>
      <w:kern w:val="0"/>
      <w:sz w:val="18"/>
      <w:szCs w:val="18"/>
    </w:rPr>
  </w:style>
  <w:style w:type="paragraph" w:styleId="aa">
    <w:name w:val="annotation text"/>
    <w:basedOn w:val="a"/>
    <w:link w:val="ab"/>
    <w:uiPriority w:val="99"/>
    <w:unhideWhenUsed/>
    <w:qFormat/>
    <w:pPr>
      <w:jc w:val="left"/>
    </w:pPr>
  </w:style>
  <w:style w:type="paragraph" w:styleId="32">
    <w:name w:val="Body Text 3"/>
    <w:basedOn w:val="a"/>
    <w:link w:val="33"/>
    <w:qFormat/>
    <w:rPr>
      <w:rFonts w:ascii="仿宋_GB2312" w:eastAsia="仿宋_GB2312" w:hAnsi="Arial"/>
      <w:kern w:val="0"/>
      <w:sz w:val="32"/>
      <w:szCs w:val="20"/>
    </w:rPr>
  </w:style>
  <w:style w:type="paragraph" w:styleId="ac">
    <w:name w:val="Body Text"/>
    <w:basedOn w:val="a"/>
    <w:link w:val="ad"/>
    <w:qFormat/>
    <w:rPr>
      <w:rFonts w:ascii="楷体_GB2312" w:eastAsia="楷体_GB2312" w:hAnsi="Arial"/>
      <w:kern w:val="0"/>
      <w:sz w:val="28"/>
      <w:szCs w:val="20"/>
    </w:rPr>
  </w:style>
  <w:style w:type="paragraph" w:styleId="ae">
    <w:name w:val="Body Text Indent"/>
    <w:basedOn w:val="a"/>
    <w:link w:val="af"/>
    <w:qFormat/>
    <w:pPr>
      <w:ind w:firstLine="645"/>
    </w:pPr>
    <w:rPr>
      <w:rFonts w:ascii="楷体_GB2312" w:eastAsia="楷体_GB2312"/>
      <w:kern w:val="0"/>
      <w:sz w:val="32"/>
      <w:szCs w:val="20"/>
    </w:rPr>
  </w:style>
  <w:style w:type="paragraph" w:styleId="21">
    <w:name w:val="List 2"/>
    <w:basedOn w:val="a"/>
    <w:qFormat/>
    <w:pPr>
      <w:ind w:leftChars="200" w:left="100" w:hangingChars="200" w:hanging="200"/>
    </w:pPr>
    <w:rPr>
      <w:szCs w:val="21"/>
    </w:rPr>
  </w:style>
  <w:style w:type="paragraph" w:styleId="af0">
    <w:name w:val="List Continue"/>
    <w:basedOn w:val="a"/>
    <w:qFormat/>
    <w:pPr>
      <w:spacing w:after="120"/>
      <w:ind w:left="420"/>
    </w:pPr>
    <w:rPr>
      <w:szCs w:val="20"/>
    </w:rPr>
  </w:style>
  <w:style w:type="paragraph" w:styleId="af1">
    <w:name w:val="Block Text"/>
    <w:basedOn w:val="a"/>
    <w:qFormat/>
    <w:pPr>
      <w:ind w:leftChars="300" w:left="630" w:rightChars="300" w:right="630"/>
      <w:jc w:val="center"/>
    </w:pPr>
    <w:rPr>
      <w:rFonts w:ascii="宋体"/>
      <w:b/>
      <w:sz w:val="32"/>
    </w:rPr>
  </w:style>
  <w:style w:type="paragraph" w:styleId="22">
    <w:name w:val="List Bullet 2"/>
    <w:basedOn w:val="a"/>
    <w:qFormat/>
    <w:pPr>
      <w:tabs>
        <w:tab w:val="left" w:pos="720"/>
      </w:tabs>
      <w:ind w:left="720" w:hanging="720"/>
    </w:pPr>
    <w:rPr>
      <w:szCs w:val="20"/>
    </w:rPr>
  </w:style>
  <w:style w:type="paragraph" w:styleId="TOC3">
    <w:name w:val="toc 3"/>
    <w:basedOn w:val="a"/>
    <w:semiHidden/>
    <w:qFormat/>
    <w:pPr>
      <w:ind w:left="420"/>
      <w:jc w:val="left"/>
    </w:pPr>
    <w:rPr>
      <w:i/>
      <w:iCs/>
    </w:rPr>
  </w:style>
  <w:style w:type="paragraph" w:styleId="af2">
    <w:name w:val="Plain Text"/>
    <w:basedOn w:val="a"/>
    <w:link w:val="af3"/>
    <w:qFormat/>
    <w:rPr>
      <w:rFonts w:ascii="宋体" w:hAnsi="Courier New"/>
      <w:kern w:val="0"/>
      <w:sz w:val="20"/>
      <w:szCs w:val="20"/>
    </w:rPr>
  </w:style>
  <w:style w:type="paragraph" w:styleId="af4">
    <w:name w:val="Date"/>
    <w:basedOn w:val="a"/>
    <w:link w:val="af5"/>
    <w:qFormat/>
    <w:pPr>
      <w:ind w:leftChars="2500" w:left="100"/>
    </w:pPr>
    <w:rPr>
      <w:rFonts w:ascii="仿宋_GB2312" w:eastAsia="仿宋_GB2312"/>
      <w:b/>
      <w:kern w:val="0"/>
      <w:sz w:val="36"/>
    </w:rPr>
  </w:style>
  <w:style w:type="paragraph" w:styleId="23">
    <w:name w:val="Body Text Indent 2"/>
    <w:basedOn w:val="a"/>
    <w:link w:val="24"/>
    <w:qFormat/>
    <w:pPr>
      <w:spacing w:line="520" w:lineRule="exact"/>
      <w:ind w:firstLineChars="200" w:firstLine="560"/>
    </w:pPr>
    <w:rPr>
      <w:rFonts w:ascii="楷体_GB2312" w:eastAsia="楷体_GB2312"/>
      <w:kern w:val="0"/>
      <w:sz w:val="28"/>
      <w:szCs w:val="28"/>
    </w:rPr>
  </w:style>
  <w:style w:type="paragraph" w:styleId="af6">
    <w:name w:val="Balloon Text"/>
    <w:basedOn w:val="a"/>
    <w:link w:val="af7"/>
    <w:qFormat/>
    <w:rPr>
      <w:kern w:val="0"/>
      <w:sz w:val="18"/>
      <w:szCs w:val="18"/>
    </w:rPr>
  </w:style>
  <w:style w:type="paragraph" w:styleId="af8">
    <w:name w:val="footer"/>
    <w:basedOn w:val="a"/>
    <w:link w:val="af9"/>
    <w:uiPriority w:val="99"/>
    <w:qFormat/>
    <w:pPr>
      <w:tabs>
        <w:tab w:val="center" w:pos="4153"/>
        <w:tab w:val="right" w:pos="8306"/>
      </w:tabs>
      <w:snapToGrid w:val="0"/>
      <w:jc w:val="left"/>
    </w:pPr>
    <w:rPr>
      <w:kern w:val="0"/>
      <w:sz w:val="18"/>
      <w:szCs w:val="20"/>
    </w:rPr>
  </w:style>
  <w:style w:type="paragraph" w:styleId="afa">
    <w:name w:val="header"/>
    <w:basedOn w:val="a"/>
    <w:link w:val="afb"/>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semiHidden/>
    <w:qFormat/>
    <w:pPr>
      <w:spacing w:before="120" w:after="120"/>
      <w:ind w:firstLineChars="690" w:firstLine="3048"/>
      <w:jc w:val="left"/>
    </w:pPr>
    <w:rPr>
      <w:rFonts w:ascii="楷体_GB2312" w:eastAsia="楷体_GB2312"/>
      <w:b/>
      <w:bCs/>
      <w:caps/>
      <w:sz w:val="44"/>
      <w:szCs w:val="44"/>
    </w:rPr>
  </w:style>
  <w:style w:type="paragraph" w:styleId="afc">
    <w:name w:val="List"/>
    <w:basedOn w:val="a"/>
    <w:qFormat/>
    <w:pPr>
      <w:ind w:left="200" w:hangingChars="200" w:hanging="200"/>
    </w:pPr>
    <w:rPr>
      <w:szCs w:val="21"/>
    </w:rPr>
  </w:style>
  <w:style w:type="paragraph" w:styleId="51">
    <w:name w:val="List 5"/>
    <w:basedOn w:val="a"/>
    <w:qFormat/>
    <w:pPr>
      <w:ind w:left="2100" w:hanging="420"/>
    </w:pPr>
    <w:rPr>
      <w:szCs w:val="20"/>
    </w:rPr>
  </w:style>
  <w:style w:type="paragraph" w:styleId="34">
    <w:name w:val="Body Text Indent 3"/>
    <w:basedOn w:val="a"/>
    <w:link w:val="35"/>
    <w:qFormat/>
    <w:pPr>
      <w:ind w:left="520" w:firstLine="425"/>
      <w:jc w:val="center"/>
    </w:pPr>
    <w:rPr>
      <w:rFonts w:ascii="方正行楷简体" w:eastAsia="方正行楷简体" w:hAnsi="Arial"/>
      <w:kern w:val="0"/>
      <w:sz w:val="36"/>
      <w:szCs w:val="20"/>
    </w:rPr>
  </w:style>
  <w:style w:type="paragraph" w:styleId="25">
    <w:name w:val="Body Text 2"/>
    <w:basedOn w:val="a"/>
    <w:link w:val="26"/>
    <w:qFormat/>
    <w:pPr>
      <w:spacing w:after="120" w:line="480" w:lineRule="auto"/>
    </w:pPr>
    <w:rPr>
      <w:kern w:val="0"/>
      <w:sz w:val="20"/>
    </w:rPr>
  </w:style>
  <w:style w:type="paragraph" w:styleId="41">
    <w:name w:val="List 4"/>
    <w:basedOn w:val="a"/>
    <w:qFormat/>
    <w:pPr>
      <w:ind w:left="1680" w:hanging="420"/>
    </w:pPr>
    <w:rPr>
      <w:szCs w:val="20"/>
    </w:rPr>
  </w:style>
  <w:style w:type="paragraph" w:styleId="27">
    <w:name w:val="List Continue 2"/>
    <w:basedOn w:val="a"/>
    <w:qFormat/>
    <w:pPr>
      <w:spacing w:after="120"/>
      <w:ind w:left="840"/>
    </w:pPr>
    <w:rPr>
      <w:szCs w:val="20"/>
    </w:rPr>
  </w:style>
  <w:style w:type="paragraph" w:styleId="afd">
    <w:name w:val="Message Header"/>
    <w:basedOn w:val="ac"/>
    <w:link w:val="afe"/>
    <w:qFormat/>
    <w:pPr>
      <w:keepLines/>
      <w:widowControl/>
      <w:spacing w:after="40" w:line="140" w:lineRule="atLeast"/>
      <w:ind w:left="360"/>
      <w:jc w:val="left"/>
    </w:pPr>
    <w:rPr>
      <w:rFonts w:ascii="Garamond" w:eastAsia="宋体" w:hAnsi="Garamond"/>
      <w:sz w:val="18"/>
      <w:lang w:bidi="he-IL"/>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
    <w:name w:val="Normal (Web)"/>
    <w:basedOn w:val="a"/>
    <w:link w:val="aff0"/>
    <w:qFormat/>
    <w:pPr>
      <w:widowControl/>
      <w:spacing w:before="100" w:beforeAutospacing="1" w:after="100" w:afterAutospacing="1"/>
      <w:jc w:val="left"/>
    </w:pPr>
    <w:rPr>
      <w:rFonts w:ascii="宋体" w:hAnsi="宋体"/>
      <w:color w:val="000000"/>
      <w:kern w:val="0"/>
      <w:sz w:val="24"/>
    </w:rPr>
  </w:style>
  <w:style w:type="paragraph" w:styleId="36">
    <w:name w:val="List Continue 3"/>
    <w:basedOn w:val="a"/>
    <w:qFormat/>
    <w:pPr>
      <w:spacing w:after="120"/>
      <w:ind w:left="1260"/>
    </w:pPr>
    <w:rPr>
      <w:szCs w:val="20"/>
    </w:rPr>
  </w:style>
  <w:style w:type="paragraph" w:styleId="aff1">
    <w:name w:val="Title"/>
    <w:basedOn w:val="a"/>
    <w:link w:val="aff2"/>
    <w:qFormat/>
    <w:pPr>
      <w:spacing w:before="240" w:after="60"/>
      <w:jc w:val="center"/>
      <w:outlineLvl w:val="0"/>
    </w:pPr>
    <w:rPr>
      <w:rFonts w:ascii="Arial" w:eastAsia="黑体" w:hAnsi="Arial"/>
      <w:b/>
      <w:bCs/>
      <w:kern w:val="0"/>
      <w:sz w:val="44"/>
      <w:szCs w:val="32"/>
    </w:rPr>
  </w:style>
  <w:style w:type="paragraph" w:styleId="aff3">
    <w:name w:val="annotation subject"/>
    <w:basedOn w:val="aa"/>
    <w:link w:val="aff4"/>
    <w:uiPriority w:val="99"/>
    <w:unhideWhenUsed/>
    <w:qFormat/>
    <w:rPr>
      <w:b/>
      <w:bCs/>
    </w:rPr>
  </w:style>
  <w:style w:type="paragraph" w:styleId="aff5">
    <w:name w:val="Body Text First Indent"/>
    <w:basedOn w:val="a"/>
    <w:link w:val="aff6"/>
    <w:qFormat/>
    <w:pPr>
      <w:spacing w:line="360" w:lineRule="auto"/>
      <w:ind w:firstLineChars="200" w:firstLine="200"/>
    </w:pPr>
    <w:rPr>
      <w:rFonts w:ascii="仿宋_GB2312" w:eastAsia="仿宋_GB2312"/>
      <w:kern w:val="0"/>
      <w:sz w:val="30"/>
      <w:szCs w:val="30"/>
    </w:rPr>
  </w:style>
  <w:style w:type="paragraph" w:styleId="28">
    <w:name w:val="Body Text First Indent 2"/>
    <w:basedOn w:val="ae"/>
    <w:link w:val="29"/>
    <w:qFormat/>
    <w:pPr>
      <w:spacing w:line="360" w:lineRule="auto"/>
      <w:ind w:firstLineChars="200" w:firstLine="420"/>
    </w:pPr>
    <w:rPr>
      <w:rFonts w:ascii="宋体" w:eastAsia="宋体" w:hAnsi="宋体"/>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Pr>
      <w:b/>
      <w:bCs/>
    </w:rPr>
  </w:style>
  <w:style w:type="character" w:styleId="aff9">
    <w:name w:val="page number"/>
    <w:basedOn w:val="a1"/>
    <w:qFormat/>
  </w:style>
  <w:style w:type="character" w:styleId="affa">
    <w:name w:val="FollowedHyperlink"/>
    <w:qFormat/>
    <w:rPr>
      <w:color w:val="800080"/>
      <w:u w:val="single"/>
    </w:rPr>
  </w:style>
  <w:style w:type="character" w:styleId="affb">
    <w:name w:val="Emphasis"/>
    <w:qFormat/>
    <w:rPr>
      <w:rFonts w:ascii="Arial" w:hAnsi="Arial"/>
      <w:b/>
      <w:spacing w:val="-10"/>
      <w:sz w:val="18"/>
      <w:lang w:eastAsia="zh-CN"/>
    </w:rPr>
  </w:style>
  <w:style w:type="character" w:styleId="affc">
    <w:name w:val="Hyperlink"/>
    <w:qFormat/>
    <w:rPr>
      <w:color w:val="0000FF"/>
      <w:u w:val="single"/>
    </w:rPr>
  </w:style>
  <w:style w:type="character" w:styleId="affd">
    <w:name w:val="annotation reference"/>
    <w:basedOn w:val="a1"/>
    <w:uiPriority w:val="99"/>
    <w:unhideWhenUsed/>
    <w:qFormat/>
    <w:rPr>
      <w:sz w:val="21"/>
      <w:szCs w:val="21"/>
    </w:rPr>
  </w:style>
  <w:style w:type="paragraph" w:customStyle="1" w:styleId="Default">
    <w:name w:val="Default"/>
    <w:qFormat/>
    <w:pPr>
      <w:widowControl w:val="0"/>
      <w:autoSpaceDE w:val="0"/>
      <w:autoSpaceDN w:val="0"/>
      <w:adjustRightInd w:val="0"/>
    </w:pPr>
    <w:rPr>
      <w:rFonts w:ascii="华文细黑" w:eastAsia="华文细黑" w:cs="华文细黑"/>
      <w:color w:val="000000"/>
      <w:sz w:val="24"/>
      <w:szCs w:val="24"/>
    </w:rPr>
  </w:style>
  <w:style w:type="paragraph" w:customStyle="1" w:styleId="Style3">
    <w:name w:val="_Style 3"/>
    <w:qFormat/>
    <w:pPr>
      <w:wordWrap w:val="0"/>
      <w:ind w:left="2560"/>
    </w:pPr>
    <w:rPr>
      <w:rFonts w:ascii="Calibri" w:hAnsi="Calibri"/>
    </w:rPr>
  </w:style>
  <w:style w:type="character" w:customStyle="1" w:styleId="10">
    <w:name w:val="标题 1 字符"/>
    <w:link w:val="1"/>
    <w:uiPriority w:val="9"/>
    <w:qFormat/>
    <w:rPr>
      <w:rFonts w:ascii="楷体_GB2312" w:eastAsia="楷体_GB2312" w:hAnsi="Times New Roman" w:cs="Times New Roman"/>
      <w:sz w:val="28"/>
      <w:szCs w:val="20"/>
    </w:rPr>
  </w:style>
  <w:style w:type="character" w:customStyle="1" w:styleId="20">
    <w:name w:val="标题 2 字符"/>
    <w:link w:val="2"/>
    <w:qFormat/>
    <w:rPr>
      <w:rFonts w:ascii="幼圆" w:eastAsia="楷体_GB2312" w:hAnsi="Arial" w:cs="Times New Roman"/>
      <w:b/>
      <w:sz w:val="24"/>
      <w:szCs w:val="20"/>
    </w:rPr>
  </w:style>
  <w:style w:type="character" w:customStyle="1" w:styleId="a5">
    <w:name w:val="正文缩进 字符"/>
    <w:link w:val="a4"/>
    <w:qFormat/>
    <w:rPr>
      <w:rFonts w:ascii="Times New Roman" w:eastAsia="宋体" w:hAnsi="Times New Roman" w:cs="Times New Roman"/>
      <w:szCs w:val="20"/>
    </w:rPr>
  </w:style>
  <w:style w:type="character" w:customStyle="1" w:styleId="30">
    <w:name w:val="标题 3 字符"/>
    <w:link w:val="3"/>
    <w:qFormat/>
    <w:rPr>
      <w:rFonts w:ascii="Times New Roman" w:eastAsia="宋体" w:hAnsi="Times New Roman" w:cs="Times New Roman"/>
      <w:b/>
      <w:szCs w:val="20"/>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宋体"/>
      <w:b/>
      <w:spacing w:val="-2"/>
      <w:kern w:val="2"/>
      <w:position w:val="-6"/>
      <w:sz w:val="28"/>
    </w:rPr>
  </w:style>
  <w:style w:type="character" w:customStyle="1" w:styleId="60">
    <w:name w:val="标题 6 字符"/>
    <w:link w:val="6"/>
    <w:qFormat/>
    <w:rPr>
      <w:rFonts w:ascii="Arial" w:eastAsia="黑体" w:hAnsi="Arial"/>
      <w:b/>
      <w:spacing w:val="-2"/>
      <w:kern w:val="2"/>
      <w:position w:val="-6"/>
      <w:sz w:val="24"/>
    </w:rPr>
  </w:style>
  <w:style w:type="character" w:customStyle="1" w:styleId="70">
    <w:name w:val="标题 7 字符"/>
    <w:link w:val="7"/>
    <w:qFormat/>
    <w:rPr>
      <w:rFonts w:ascii="宋体"/>
      <w:b/>
      <w:spacing w:val="-2"/>
      <w:kern w:val="2"/>
      <w:position w:val="-6"/>
      <w:sz w:val="24"/>
    </w:rPr>
  </w:style>
  <w:style w:type="character" w:customStyle="1" w:styleId="80">
    <w:name w:val="标题 8 字符"/>
    <w:link w:val="8"/>
    <w:qFormat/>
    <w:rPr>
      <w:rFonts w:ascii="Arial" w:eastAsia="黑体" w:hAnsi="Arial"/>
      <w:spacing w:val="-2"/>
      <w:kern w:val="2"/>
      <w:position w:val="-6"/>
      <w:sz w:val="24"/>
    </w:rPr>
  </w:style>
  <w:style w:type="character" w:customStyle="1" w:styleId="90">
    <w:name w:val="标题 9 字符"/>
    <w:link w:val="9"/>
    <w:qFormat/>
    <w:rPr>
      <w:rFonts w:ascii="Arial" w:eastAsia="黑体" w:hAnsi="Arial"/>
      <w:spacing w:val="-2"/>
      <w:kern w:val="2"/>
      <w:position w:val="-6"/>
      <w:sz w:val="28"/>
    </w:rPr>
  </w:style>
  <w:style w:type="character" w:customStyle="1" w:styleId="a9">
    <w:name w:val="文档结构图 字符"/>
    <w:link w:val="a8"/>
    <w:qFormat/>
    <w:rPr>
      <w:rFonts w:ascii="宋体" w:eastAsia="宋体" w:hAnsi="Times New Roman" w:cs="Times New Roman"/>
      <w:sz w:val="18"/>
      <w:szCs w:val="18"/>
    </w:rPr>
  </w:style>
  <w:style w:type="character" w:customStyle="1" w:styleId="ab">
    <w:name w:val="批注文字 字符"/>
    <w:basedOn w:val="a1"/>
    <w:link w:val="aa"/>
    <w:uiPriority w:val="99"/>
    <w:semiHidden/>
    <w:qFormat/>
    <w:rPr>
      <w:rFonts w:ascii="Times New Roman" w:hAnsi="Times New Roman"/>
      <w:kern w:val="2"/>
      <w:sz w:val="21"/>
      <w:szCs w:val="24"/>
    </w:rPr>
  </w:style>
  <w:style w:type="character" w:customStyle="1" w:styleId="33">
    <w:name w:val="正文文本 3 字符"/>
    <w:link w:val="32"/>
    <w:qFormat/>
    <w:rPr>
      <w:rFonts w:ascii="仿宋_GB2312" w:eastAsia="仿宋_GB2312" w:hAnsi="Arial" w:cs="Times New Roman"/>
      <w:sz w:val="32"/>
      <w:szCs w:val="20"/>
    </w:rPr>
  </w:style>
  <w:style w:type="character" w:customStyle="1" w:styleId="ad">
    <w:name w:val="正文文本 字符"/>
    <w:link w:val="ac"/>
    <w:qFormat/>
    <w:rPr>
      <w:rFonts w:ascii="楷体_GB2312" w:eastAsia="楷体_GB2312" w:hAnsi="Arial" w:cs="Times New Roman"/>
      <w:sz w:val="28"/>
      <w:szCs w:val="20"/>
    </w:rPr>
  </w:style>
  <w:style w:type="character" w:customStyle="1" w:styleId="af">
    <w:name w:val="正文文本缩进 字符"/>
    <w:link w:val="ae"/>
    <w:qFormat/>
    <w:rPr>
      <w:rFonts w:ascii="楷体_GB2312" w:eastAsia="楷体_GB2312" w:hAnsi="Times New Roman" w:cs="Times New Roman"/>
      <w:sz w:val="32"/>
      <w:szCs w:val="20"/>
    </w:rPr>
  </w:style>
  <w:style w:type="character" w:customStyle="1" w:styleId="af3">
    <w:name w:val="纯文本 字符"/>
    <w:link w:val="af2"/>
    <w:qFormat/>
    <w:rPr>
      <w:rFonts w:ascii="宋体" w:eastAsia="宋体" w:hAnsi="Courier New" w:cs="Times New Roman"/>
      <w:szCs w:val="20"/>
    </w:rPr>
  </w:style>
  <w:style w:type="character" w:customStyle="1" w:styleId="af5">
    <w:name w:val="日期 字符"/>
    <w:link w:val="af4"/>
    <w:qFormat/>
    <w:rPr>
      <w:rFonts w:ascii="仿宋_GB2312" w:eastAsia="仿宋_GB2312" w:hAnsi="Times New Roman" w:cs="Times New Roman"/>
      <w:b/>
      <w:sz w:val="36"/>
      <w:szCs w:val="24"/>
    </w:rPr>
  </w:style>
  <w:style w:type="character" w:customStyle="1" w:styleId="24">
    <w:name w:val="正文文本缩进 2 字符"/>
    <w:link w:val="23"/>
    <w:qFormat/>
    <w:rPr>
      <w:rFonts w:ascii="楷体_GB2312" w:eastAsia="楷体_GB2312" w:hAnsi="Times New Roman" w:cs="Times New Roman"/>
      <w:sz w:val="28"/>
      <w:szCs w:val="28"/>
    </w:rPr>
  </w:style>
  <w:style w:type="character" w:customStyle="1" w:styleId="af7">
    <w:name w:val="批注框文本 字符"/>
    <w:link w:val="af6"/>
    <w:qFormat/>
    <w:rPr>
      <w:rFonts w:ascii="Times New Roman" w:eastAsia="宋体" w:hAnsi="Times New Roman" w:cs="Times New Roman"/>
      <w:sz w:val="18"/>
      <w:szCs w:val="18"/>
    </w:rPr>
  </w:style>
  <w:style w:type="character" w:customStyle="1" w:styleId="af9">
    <w:name w:val="页脚 字符"/>
    <w:link w:val="af8"/>
    <w:uiPriority w:val="99"/>
    <w:qFormat/>
    <w:rPr>
      <w:rFonts w:ascii="Times New Roman" w:eastAsia="宋体" w:hAnsi="Times New Roman" w:cs="Times New Roman"/>
      <w:sz w:val="18"/>
      <w:szCs w:val="20"/>
    </w:rPr>
  </w:style>
  <w:style w:type="character" w:customStyle="1" w:styleId="afb">
    <w:name w:val="页眉 字符"/>
    <w:link w:val="afa"/>
    <w:qFormat/>
    <w:rPr>
      <w:rFonts w:ascii="Times New Roman" w:eastAsia="宋体" w:hAnsi="Times New Roman" w:cs="Times New Roman"/>
      <w:sz w:val="18"/>
      <w:szCs w:val="18"/>
    </w:rPr>
  </w:style>
  <w:style w:type="character" w:customStyle="1" w:styleId="35">
    <w:name w:val="正文文本缩进 3 字符"/>
    <w:link w:val="34"/>
    <w:qFormat/>
    <w:rPr>
      <w:rFonts w:ascii="方正行楷简体" w:eastAsia="方正行楷简体" w:hAnsi="Arial" w:cs="Times New Roman"/>
      <w:sz w:val="36"/>
      <w:szCs w:val="20"/>
    </w:rPr>
  </w:style>
  <w:style w:type="character" w:customStyle="1" w:styleId="26">
    <w:name w:val="正文文本 2 字符"/>
    <w:link w:val="25"/>
    <w:qFormat/>
    <w:rPr>
      <w:rFonts w:ascii="Times New Roman" w:eastAsia="宋体" w:hAnsi="Times New Roman" w:cs="Times New Roman"/>
      <w:szCs w:val="24"/>
    </w:rPr>
  </w:style>
  <w:style w:type="character" w:customStyle="1" w:styleId="afe">
    <w:name w:val="信息标题 字符"/>
    <w:link w:val="afd"/>
    <w:qFormat/>
    <w:rPr>
      <w:rFonts w:ascii="Garamond" w:eastAsia="宋体" w:hAnsi="Garamond" w:cs="Times New Roman"/>
      <w:kern w:val="0"/>
      <w:sz w:val="18"/>
      <w:szCs w:val="20"/>
      <w:lang w:bidi="he-IL"/>
    </w:rPr>
  </w:style>
  <w:style w:type="character" w:customStyle="1" w:styleId="HTML0">
    <w:name w:val="HTML 预设格式 字符"/>
    <w:link w:val="HTML"/>
    <w:qFormat/>
    <w:rPr>
      <w:rFonts w:ascii="黑体" w:eastAsia="黑体" w:hAnsi="Courier New" w:cs="Courier New"/>
      <w:kern w:val="0"/>
      <w:sz w:val="20"/>
      <w:szCs w:val="20"/>
    </w:rPr>
  </w:style>
  <w:style w:type="character" w:customStyle="1" w:styleId="aff0">
    <w:name w:val="普通(网站) 字符"/>
    <w:link w:val="aff"/>
    <w:qFormat/>
    <w:rPr>
      <w:rFonts w:ascii="宋体" w:hAnsi="宋体" w:cs="宋体"/>
      <w:color w:val="000000"/>
      <w:sz w:val="24"/>
      <w:szCs w:val="24"/>
    </w:rPr>
  </w:style>
  <w:style w:type="character" w:customStyle="1" w:styleId="aff2">
    <w:name w:val="标题 字符"/>
    <w:link w:val="aff1"/>
    <w:qFormat/>
    <w:rPr>
      <w:rFonts w:ascii="Arial" w:eastAsia="黑体" w:hAnsi="Arial" w:cs="Arial"/>
      <w:b/>
      <w:bCs/>
      <w:sz w:val="44"/>
      <w:szCs w:val="32"/>
    </w:rPr>
  </w:style>
  <w:style w:type="character" w:customStyle="1" w:styleId="aff4">
    <w:name w:val="批注主题 字符"/>
    <w:basedOn w:val="ab"/>
    <w:link w:val="aff3"/>
    <w:uiPriority w:val="99"/>
    <w:semiHidden/>
    <w:qFormat/>
    <w:rPr>
      <w:rFonts w:ascii="Times New Roman" w:hAnsi="Times New Roman"/>
      <w:b/>
      <w:bCs/>
      <w:kern w:val="2"/>
      <w:sz w:val="21"/>
      <w:szCs w:val="24"/>
    </w:rPr>
  </w:style>
  <w:style w:type="character" w:customStyle="1" w:styleId="aff6">
    <w:name w:val="正文文本首行缩进 字符"/>
    <w:link w:val="aff5"/>
    <w:qFormat/>
    <w:rPr>
      <w:rFonts w:ascii="仿宋_GB2312" w:eastAsia="仿宋_GB2312" w:hAnsi="Times New Roman" w:cs="Times New Roman"/>
      <w:sz w:val="30"/>
      <w:szCs w:val="30"/>
    </w:rPr>
  </w:style>
  <w:style w:type="character" w:customStyle="1" w:styleId="29">
    <w:name w:val="正文文本首行缩进 2 字符"/>
    <w:link w:val="28"/>
    <w:qFormat/>
    <w:rPr>
      <w:rFonts w:ascii="宋体" w:eastAsia="宋体" w:hAnsi="宋体" w:cs="Times New Roman"/>
      <w:sz w:val="32"/>
      <w:szCs w:val="20"/>
    </w:rPr>
  </w:style>
  <w:style w:type="character" w:customStyle="1" w:styleId="htd0">
    <w:name w:val="htd0"/>
    <w:basedOn w:val="a1"/>
    <w:qFormat/>
  </w:style>
  <w:style w:type="character" w:customStyle="1" w:styleId="font5Char">
    <w:name w:val="font5 Char"/>
    <w:qFormat/>
    <w:rPr>
      <w:rFonts w:ascii="宋体" w:eastAsia="宋体" w:hAnsi="宋体"/>
      <w:sz w:val="28"/>
      <w:szCs w:val="28"/>
      <w:lang w:val="en-US" w:eastAsia="zh-CN" w:bidi="ar-SA"/>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text1">
    <w:name w:val="text1"/>
    <w:qFormat/>
    <w:rPr>
      <w:spacing w:val="375"/>
      <w:sz w:val="21"/>
      <w:szCs w:val="21"/>
    </w:rPr>
  </w:style>
  <w:style w:type="character" w:customStyle="1" w:styleId="style331">
    <w:name w:val="style331"/>
    <w:qFormat/>
    <w:rPr>
      <w:color w:val="9900FF"/>
      <w:sz w:val="18"/>
      <w:szCs w:val="18"/>
    </w:rPr>
  </w:style>
  <w:style w:type="character" w:customStyle="1" w:styleId="font">
    <w:name w:val="font"/>
    <w:basedOn w:val="a1"/>
    <w:qFormat/>
  </w:style>
  <w:style w:type="character" w:customStyle="1" w:styleId="TexteCharChar">
    <w:name w:val="Texte Char Char"/>
    <w:qFormat/>
    <w:rPr>
      <w:rFonts w:ascii="宋体" w:eastAsia="宋体" w:hAnsi="Courier New" w:cs="Courier New"/>
      <w:kern w:val="2"/>
      <w:sz w:val="21"/>
      <w:szCs w:val="21"/>
      <w:lang w:val="en-US" w:eastAsia="zh-CN" w:bidi="ar-SA"/>
    </w:rPr>
  </w:style>
  <w:style w:type="character" w:customStyle="1" w:styleId="AndyChar">
    <w:name w:val="Andy_正文 Char"/>
    <w:link w:val="Andy"/>
    <w:qFormat/>
    <w:rPr>
      <w:sz w:val="24"/>
      <w:szCs w:val="24"/>
    </w:rPr>
  </w:style>
  <w:style w:type="paragraph" w:customStyle="1" w:styleId="Andy">
    <w:name w:val="Andy_正文"/>
    <w:basedOn w:val="a"/>
    <w:link w:val="AndyChar"/>
    <w:qFormat/>
    <w:pPr>
      <w:spacing w:line="360" w:lineRule="auto"/>
      <w:ind w:firstLineChars="200" w:firstLine="480"/>
    </w:pPr>
    <w:rPr>
      <w:kern w:val="0"/>
      <w:sz w:val="24"/>
    </w:rPr>
  </w:style>
  <w:style w:type="paragraph" w:customStyle="1" w:styleId="42">
    <w:name w:val="4"/>
    <w:basedOn w:val="a"/>
    <w:qFormat/>
    <w:pPr>
      <w:spacing w:line="360" w:lineRule="auto"/>
      <w:ind w:firstLine="420"/>
    </w:pPr>
    <w:rPr>
      <w:color w:val="FF0000"/>
      <w:sz w:val="24"/>
    </w:rPr>
  </w:style>
  <w:style w:type="paragraph" w:customStyle="1" w:styleId="affe">
    <w:name w:val="图标"/>
    <w:basedOn w:val="a"/>
    <w:qFormat/>
    <w:pPr>
      <w:tabs>
        <w:tab w:val="left" w:pos="567"/>
        <w:tab w:val="left" w:pos="840"/>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04--4">
    <w:name w:val="04-标书-标题4"/>
    <w:basedOn w:val="a"/>
    <w:qFormat/>
    <w:pPr>
      <w:widowControl/>
      <w:tabs>
        <w:tab w:val="left" w:pos="360"/>
      </w:tabs>
      <w:spacing w:line="360" w:lineRule="auto"/>
      <w:ind w:firstLine="480"/>
    </w:pPr>
    <w:rPr>
      <w:rFonts w:ascii="宋体" w:eastAsia="黑体" w:hAnsi="宋体"/>
      <w:color w:val="000000"/>
      <w:sz w:val="24"/>
      <w:szCs w:val="21"/>
    </w:rPr>
  </w:style>
  <w:style w:type="paragraph" w:customStyle="1" w:styleId="91">
    <w:name w:val="标题9"/>
    <w:basedOn w:val="9"/>
    <w:qFormat/>
    <w:pPr>
      <w:keepNext w:val="0"/>
      <w:keepLines w:val="0"/>
      <w:tabs>
        <w:tab w:val="left" w:pos="0"/>
      </w:tabs>
      <w:spacing w:before="0" w:after="0" w:line="360" w:lineRule="auto"/>
    </w:pPr>
    <w:rPr>
      <w:rFonts w:eastAsia="仿宋_GB2312"/>
      <w:spacing w:val="0"/>
      <w:sz w:val="30"/>
      <w:szCs w:val="21"/>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8"/>
      <w:szCs w:val="28"/>
    </w:rPr>
  </w:style>
  <w:style w:type="paragraph" w:customStyle="1" w:styleId="2a">
    <w:name w:val="标题2"/>
    <w:basedOn w:val="2"/>
    <w:qFormat/>
    <w:pPr>
      <w:keepNext w:val="0"/>
      <w:keepLines w:val="0"/>
      <w:tabs>
        <w:tab w:val="left" w:pos="0"/>
      </w:tabs>
      <w:spacing w:before="0" w:after="0" w:line="360" w:lineRule="auto"/>
      <w:jc w:val="both"/>
    </w:pPr>
    <w:rPr>
      <w:rFonts w:ascii="Arial" w:eastAsia="仿宋_GB2312"/>
      <w:b w:val="0"/>
      <w:bCs/>
      <w:sz w:val="30"/>
      <w:szCs w:val="32"/>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11">
    <w:name w:val="纯文本1"/>
    <w:basedOn w:val="a"/>
    <w:qFormat/>
    <w:pPr>
      <w:adjustRightInd w:val="0"/>
    </w:pPr>
    <w:rPr>
      <w:rFonts w:ascii="宋体" w:eastAsia="楷体_GB2312" w:hAnsi="Courier New"/>
      <w:sz w:val="28"/>
      <w:szCs w:val="20"/>
    </w:rPr>
  </w:style>
  <w:style w:type="paragraph" w:customStyle="1" w:styleId="37">
    <w:name w:val="标题3"/>
    <w:basedOn w:val="3"/>
    <w:qFormat/>
    <w:pPr>
      <w:keepNext w:val="0"/>
      <w:keepLines w:val="0"/>
      <w:spacing w:before="0" w:after="0" w:line="360" w:lineRule="auto"/>
    </w:pPr>
    <w:rPr>
      <w:rFonts w:eastAsia="仿宋_GB2312"/>
      <w:b w:val="0"/>
      <w:bCs/>
      <w:sz w:val="30"/>
      <w:szCs w:val="32"/>
    </w:rPr>
  </w:style>
  <w:style w:type="paragraph" w:customStyle="1" w:styleId="61">
    <w:name w:val="标题6"/>
    <w:basedOn w:val="6"/>
    <w:qFormat/>
    <w:pPr>
      <w:keepNext w:val="0"/>
      <w:keepLines w:val="0"/>
      <w:tabs>
        <w:tab w:val="left" w:pos="0"/>
      </w:tabs>
      <w:spacing w:before="0" w:after="0" w:line="360" w:lineRule="auto"/>
      <w:ind w:left="0" w:firstLine="0"/>
    </w:pPr>
    <w:rPr>
      <w:rFonts w:eastAsia="仿宋_GB2312"/>
      <w:b w:val="0"/>
      <w:bCs/>
      <w:spacing w:val="0"/>
      <w:sz w:val="30"/>
      <w:szCs w:val="24"/>
    </w:rPr>
  </w:style>
  <w:style w:type="paragraph" w:customStyle="1" w:styleId="12">
    <w:name w:val="无间隔1"/>
    <w:qFormat/>
    <w:pPr>
      <w:widowControl w:val="0"/>
      <w:jc w:val="both"/>
    </w:pPr>
    <w:rPr>
      <w:kern w:val="2"/>
      <w:sz w:val="21"/>
      <w:szCs w:val="22"/>
    </w:rPr>
  </w:style>
  <w:style w:type="paragraph" w:customStyle="1" w:styleId="CharChar1CharCharCharCharCharCharChar">
    <w:name w:val="Char Char1 Char Char Char Char Char Char Char"/>
    <w:basedOn w:val="a"/>
    <w:qFormat/>
    <w:rPr>
      <w:rFonts w:ascii="Tahoma" w:hAnsi="Tahoma"/>
      <w:sz w:val="24"/>
    </w:rPr>
  </w:style>
  <w:style w:type="paragraph" w:customStyle="1" w:styleId="afff">
    <w:name w:val="正文蓝"/>
    <w:basedOn w:val="a4"/>
    <w:qFormat/>
    <w:pPr>
      <w:spacing w:line="288" w:lineRule="auto"/>
      <w:ind w:firstLine="482"/>
    </w:pPr>
    <w:rPr>
      <w:rFonts w:ascii="仿宋_GB2312" w:eastAsia="仿宋_GB2312"/>
      <w:bCs/>
      <w:color w:val="0000FF"/>
      <w:kern w:val="24"/>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03--3">
    <w:name w:val="03-标书-标题3"/>
    <w:qFormat/>
    <w:pPr>
      <w:spacing w:line="360" w:lineRule="auto"/>
      <w:ind w:left="1080"/>
      <w:outlineLvl w:val="2"/>
    </w:pPr>
    <w:rPr>
      <w:rFonts w:ascii="黑体" w:eastAsia="黑体" w:hAnsi="宋体"/>
      <w:kern w:val="2"/>
      <w:sz w:val="28"/>
      <w:szCs w:val="24"/>
    </w:rPr>
  </w:style>
  <w:style w:type="paragraph" w:customStyle="1" w:styleId="1Char">
    <w:name w:val="项目符号1 Char"/>
    <w:basedOn w:val="a"/>
    <w:qFormat/>
    <w:pPr>
      <w:tabs>
        <w:tab w:val="left" w:pos="420"/>
      </w:tabs>
      <w:spacing w:line="360" w:lineRule="auto"/>
      <w:ind w:left="420" w:firstLineChars="200" w:firstLine="200"/>
      <w:jc w:val="left"/>
    </w:pPr>
    <w:rPr>
      <w:sz w:val="24"/>
    </w:rPr>
  </w:style>
  <w:style w:type="paragraph" w:customStyle="1" w:styleId="Javis">
    <w:name w:val="Javis"/>
    <w:basedOn w:val="a"/>
    <w:qFormat/>
    <w:pPr>
      <w:ind w:rightChars="100" w:right="210"/>
    </w:pPr>
    <w:rPr>
      <w:rFonts w:cs="宋体"/>
      <w:sz w:val="24"/>
      <w:szCs w:val="20"/>
    </w:rPr>
  </w:style>
  <w:style w:type="paragraph" w:customStyle="1" w:styleId="CharChar1">
    <w:name w:val="Char Char1"/>
    <w:basedOn w:val="a"/>
    <w:qFormat/>
    <w:rPr>
      <w:rFonts w:ascii="仿宋_GB2312" w:eastAsia="仿宋_GB2312"/>
      <w:b/>
      <w:sz w:val="32"/>
      <w:szCs w:val="32"/>
    </w:rPr>
  </w:style>
  <w:style w:type="paragraph" w:customStyle="1" w:styleId="afff0">
    <w:name w:val="回信地址"/>
    <w:basedOn w:val="a"/>
    <w:qFormat/>
    <w:pPr>
      <w:keepLines/>
      <w:widowControl/>
      <w:spacing w:line="200" w:lineRule="atLeast"/>
      <w:ind w:right="-120"/>
      <w:jc w:val="left"/>
    </w:pPr>
    <w:rPr>
      <w:kern w:val="0"/>
      <w:sz w:val="18"/>
      <w:szCs w:val="20"/>
    </w:rPr>
  </w:style>
  <w:style w:type="paragraph" w:customStyle="1" w:styleId="13">
    <w:name w:val="附录1"/>
    <w:qFormat/>
    <w:pPr>
      <w:tabs>
        <w:tab w:val="left" w:pos="907"/>
      </w:tabs>
      <w:snapToGrid w:val="0"/>
      <w:spacing w:before="240" w:line="600" w:lineRule="atLeast"/>
      <w:ind w:left="907" w:hanging="907"/>
    </w:pPr>
    <w:rPr>
      <w:b/>
      <w:i/>
      <w:sz w:val="28"/>
    </w:rPr>
  </w:style>
  <w:style w:type="paragraph" w:customStyle="1" w:styleId="1CharCharCharCharCharCharChar">
    <w:name w:val="1 Char Char Char Char Char Char Char"/>
    <w:basedOn w:val="a"/>
    <w:qFormat/>
    <w:pPr>
      <w:spacing w:line="360" w:lineRule="auto"/>
    </w:pPr>
    <w:rPr>
      <w:rFonts w:ascii="仿宋_GB2312" w:eastAsia="仿宋_GB2312" w:hAnsi="Tahoma"/>
      <w:szCs w:val="21"/>
    </w:rPr>
  </w:style>
  <w:style w:type="paragraph" w:styleId="afff1">
    <w:name w:val="List Paragraph"/>
    <w:basedOn w:val="a"/>
    <w:qFormat/>
    <w:pPr>
      <w:ind w:firstLineChars="200" w:firstLine="420"/>
    </w:pPr>
  </w:style>
  <w:style w:type="paragraph" w:customStyle="1" w:styleId="afff2">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02--2">
    <w:name w:val="02-标书-标题2"/>
    <w:qFormat/>
    <w:pPr>
      <w:spacing w:line="360" w:lineRule="auto"/>
      <w:outlineLvl w:val="1"/>
    </w:pPr>
    <w:rPr>
      <w:rFonts w:ascii="黑体" w:eastAsia="黑体" w:hAnsi="宋体"/>
      <w:kern w:val="2"/>
      <w:sz w:val="32"/>
      <w:szCs w:val="28"/>
    </w:rPr>
  </w:style>
  <w:style w:type="paragraph" w:customStyle="1" w:styleId="52">
    <w:name w:val="标题5"/>
    <w:basedOn w:val="5"/>
    <w:qFormat/>
    <w:pPr>
      <w:keepNext w:val="0"/>
      <w:keepLines w:val="0"/>
      <w:tabs>
        <w:tab w:val="left" w:pos="0"/>
      </w:tabs>
      <w:spacing w:before="0" w:after="0" w:line="360" w:lineRule="auto"/>
      <w:ind w:left="0" w:firstLine="0"/>
    </w:pPr>
    <w:rPr>
      <w:rFonts w:ascii="Times New Roman" w:eastAsia="仿宋_GB2312"/>
      <w:b w:val="0"/>
      <w:bCs/>
      <w:spacing w:val="0"/>
      <w:sz w:val="30"/>
      <w:szCs w:val="30"/>
    </w:rPr>
  </w:style>
  <w:style w:type="paragraph" w:customStyle="1" w:styleId="01--1">
    <w:name w:val="01-标书-标题1"/>
    <w:qFormat/>
    <w:pPr>
      <w:spacing w:line="360" w:lineRule="auto"/>
      <w:outlineLvl w:val="0"/>
    </w:pPr>
    <w:rPr>
      <w:rFonts w:ascii="黑体" w:eastAsia="黑体" w:hAnsi="宋体"/>
      <w:kern w:val="2"/>
      <w:sz w:val="44"/>
      <w:szCs w:val="32"/>
    </w:rPr>
  </w:style>
  <w:style w:type="paragraph" w:customStyle="1" w:styleId="17878">
    <w:name w:val="样式 样式 标题1 + 行距: 单倍行距 + 段前: 7.8 磅 段后: 7.8 磅"/>
    <w:basedOn w:val="a"/>
    <w:qFormat/>
    <w:pPr>
      <w:keepNext/>
      <w:keepLines/>
      <w:tabs>
        <w:tab w:val="left" w:pos="0"/>
      </w:tabs>
      <w:spacing w:before="156" w:after="156" w:line="360" w:lineRule="auto"/>
      <w:ind w:firstLine="288"/>
      <w:jc w:val="center"/>
      <w:outlineLvl w:val="0"/>
    </w:pPr>
    <w:rPr>
      <w:rFonts w:ascii="Arial" w:eastAsia="仿宋_GB2312" w:hAnsi="Arial"/>
      <w:kern w:val="44"/>
      <w:sz w:val="30"/>
      <w:szCs w:val="20"/>
    </w:rPr>
  </w:style>
  <w:style w:type="paragraph" w:customStyle="1" w:styleId="14">
    <w:name w:val="修订1"/>
    <w:uiPriority w:val="99"/>
    <w:semiHidden/>
    <w:qFormat/>
    <w:rPr>
      <w:kern w:val="2"/>
      <w:sz w:val="21"/>
      <w:szCs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8"/>
      <w:szCs w:val="28"/>
      <w:u w:val="single"/>
    </w:rPr>
  </w:style>
  <w:style w:type="paragraph" w:customStyle="1" w:styleId="afff3">
    <w:name w:val="表格文字"/>
    <w:basedOn w:val="a"/>
    <w:qFormat/>
    <w:pPr>
      <w:snapToGrid w:val="0"/>
      <w:spacing w:before="120"/>
    </w:pPr>
    <w:rPr>
      <w:szCs w:val="20"/>
    </w:rPr>
  </w:style>
  <w:style w:type="paragraph" w:customStyle="1" w:styleId="CharCharChar1CharCharCharChar">
    <w:name w:val="Char Char Char1 Char Char Char Char"/>
    <w:basedOn w:val="a"/>
    <w:qFormat/>
    <w:pPr>
      <w:widowControl/>
      <w:spacing w:after="160" w:line="240" w:lineRule="exact"/>
      <w:jc w:val="left"/>
    </w:pPr>
    <w:rPr>
      <w:rFonts w:ascii="宋体" w:hAnsi="宋体"/>
      <w:b/>
      <w:kern w:val="0"/>
      <w:sz w:val="28"/>
      <w:szCs w:val="28"/>
    </w:rPr>
  </w:style>
  <w:style w:type="paragraph" w:customStyle="1" w:styleId="15">
    <w:name w:val="附录1层"/>
    <w:basedOn w:val="a"/>
    <w:qFormat/>
    <w:pPr>
      <w:spacing w:line="440" w:lineRule="exact"/>
      <w:jc w:val="center"/>
    </w:pPr>
    <w:rPr>
      <w:rFonts w:ascii="黑体" w:eastAsia="黑体"/>
      <w:sz w:val="24"/>
      <w:szCs w:val="20"/>
    </w:rPr>
  </w:style>
  <w:style w:type="paragraph" w:customStyle="1" w:styleId="xl30">
    <w:name w:val="xl30"/>
    <w:basedOn w:val="a"/>
    <w:qFormat/>
    <w:pPr>
      <w:widowControl/>
      <w:spacing w:before="100" w:beforeAutospacing="1" w:after="100" w:afterAutospacing="1"/>
      <w:jc w:val="center"/>
    </w:pPr>
    <w:rPr>
      <w:rFonts w:ascii="宋体" w:hAnsi="宋体"/>
      <w:b/>
      <w:bCs/>
      <w:kern w:val="0"/>
      <w:sz w:val="36"/>
      <w:szCs w:val="3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CharCharChar">
    <w:name w:val="Char Char Char Char Char Char Char Char Char Char"/>
    <w:basedOn w:val="a"/>
    <w:qFormat/>
    <w:pPr>
      <w:adjustRightInd w:val="0"/>
      <w:spacing w:line="360" w:lineRule="auto"/>
    </w:pPr>
    <w:rPr>
      <w:kern w:val="0"/>
      <w:sz w:val="24"/>
      <w:szCs w:val="20"/>
    </w:rPr>
  </w:style>
  <w:style w:type="paragraph" w:customStyle="1" w:styleId="16">
    <w:name w:val="标题1"/>
    <w:basedOn w:val="a"/>
    <w:qFormat/>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CharCharCharCharCharCharCharCharCharCharCharCharCharCharCharCharChar">
    <w:name w:val="Char Char Char Char Char Char Char Char Char Char Char Char Char Char Char Char Char Char"/>
    <w:basedOn w:val="a"/>
    <w:qFormat/>
    <w:pPr>
      <w:spacing w:beforeLines="50" w:afterLines="100" w:line="480" w:lineRule="exact"/>
      <w:jc w:val="center"/>
    </w:pPr>
    <w:rPr>
      <w:color w:val="000000"/>
      <w:sz w:val="28"/>
      <w:szCs w:val="52"/>
    </w:rPr>
  </w:style>
  <w:style w:type="paragraph" w:customStyle="1" w:styleId="xl29">
    <w:name w:val="xl29"/>
    <w:basedOn w:val="a"/>
    <w:qFormat/>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Char">
    <w:name w:val="Char"/>
    <w:basedOn w:val="a"/>
    <w:qFormat/>
    <w:pPr>
      <w:tabs>
        <w:tab w:val="left" w:pos="360"/>
      </w:tabs>
    </w:pPr>
    <w:rPr>
      <w:sz w:val="24"/>
    </w:rPr>
  </w:style>
  <w:style w:type="paragraph" w:customStyle="1" w:styleId="ParaCharCharCharChar">
    <w:name w:val="默认段落字体 Para Char Char Char Char"/>
    <w:basedOn w:val="a"/>
    <w:qFormat/>
    <w:rPr>
      <w:rFonts w:ascii="Arial" w:hAnsi="Arial"/>
      <w:szCs w:val="21"/>
    </w:rPr>
  </w:style>
  <w:style w:type="paragraph" w:customStyle="1" w:styleId="CharCharCharCharCharCharCharCharChar">
    <w:name w:val="Char Char Char Char Char Char Char Char Char"/>
    <w:basedOn w:val="a"/>
    <w:qFormat/>
    <w:pPr>
      <w:snapToGrid w:val="0"/>
    </w:pPr>
    <w:rPr>
      <w:rFonts w:ascii="Tahoma" w:hAnsi="Tahoma"/>
      <w:sz w:val="24"/>
      <w:szCs w:val="20"/>
    </w:rPr>
  </w:style>
  <w:style w:type="paragraph" w:customStyle="1" w:styleId="Char10">
    <w:name w:val="Char1"/>
    <w:basedOn w:val="a"/>
    <w:qFormat/>
    <w:pPr>
      <w:tabs>
        <w:tab w:val="left" w:pos="840"/>
      </w:tabs>
      <w:ind w:left="840" w:hanging="420"/>
    </w:pPr>
    <w:rPr>
      <w:sz w:val="24"/>
    </w:rPr>
  </w:style>
  <w:style w:type="paragraph" w:customStyle="1" w:styleId="afff4">
    <w:name w:val="办公自动化专用正文"/>
    <w:basedOn w:val="a"/>
    <w:qFormat/>
    <w:pPr>
      <w:spacing w:line="500" w:lineRule="atLeast"/>
      <w:ind w:firstLine="624"/>
    </w:pPr>
    <w:rPr>
      <w:rFonts w:eastAsia="楷体_GB2312"/>
      <w:sz w:val="32"/>
      <w:szCs w:val="20"/>
    </w:rPr>
  </w:style>
  <w:style w:type="paragraph" w:customStyle="1" w:styleId="table1stline">
    <w:name w:val="table_1stline"/>
    <w:basedOn w:val="a"/>
    <w:qFormat/>
    <w:pPr>
      <w:widowControl/>
      <w:spacing w:before="120"/>
      <w:jc w:val="left"/>
    </w:pPr>
    <w:rPr>
      <w:bCs/>
      <w:kern w:val="0"/>
      <w:sz w:val="20"/>
      <w:szCs w:val="20"/>
      <w:lang w:val="de-DE" w:eastAsia="de-DE"/>
    </w:rPr>
  </w:style>
  <w:style w:type="paragraph" w:customStyle="1" w:styleId="17">
    <w:name w:val="样式1"/>
    <w:basedOn w:val="a"/>
    <w:qFormat/>
    <w:pPr>
      <w:tabs>
        <w:tab w:val="left" w:pos="709"/>
      </w:tabs>
      <w:adjustRightInd w:val="0"/>
      <w:ind w:left="709" w:hanging="709"/>
    </w:pPr>
    <w:rPr>
      <w:rFonts w:ascii="宋体" w:hAnsi="宋体"/>
      <w:kern w:val="0"/>
      <w:szCs w:val="21"/>
    </w:rPr>
  </w:style>
  <w:style w:type="paragraph" w:customStyle="1" w:styleId="afff5">
    <w:name w:val="普通正文"/>
    <w:basedOn w:val="a"/>
    <w:qFormat/>
    <w:pPr>
      <w:adjustRightInd w:val="0"/>
      <w:spacing w:before="120" w:after="120" w:line="360" w:lineRule="auto"/>
      <w:ind w:firstLine="480"/>
      <w:jc w:val="left"/>
    </w:pPr>
    <w:rPr>
      <w:rFonts w:ascii="Arial" w:hAnsi="Arial"/>
      <w:kern w:val="0"/>
      <w:sz w:val="24"/>
    </w:rPr>
  </w:style>
  <w:style w:type="paragraph" w:customStyle="1" w:styleId="xl25">
    <w:name w:val="xl25"/>
    <w:basedOn w:val="a"/>
    <w:qFormat/>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font7">
    <w:name w:val="font7"/>
    <w:basedOn w:val="a"/>
    <w:qFormat/>
    <w:pPr>
      <w:widowControl/>
      <w:spacing w:before="100" w:beforeAutospacing="1" w:after="100" w:afterAutospacing="1"/>
      <w:jc w:val="left"/>
    </w:pPr>
    <w:rPr>
      <w:rFonts w:ascii="宋体" w:hAnsi="宋体" w:hint="eastAsia"/>
      <w:kern w:val="0"/>
      <w:sz w:val="18"/>
      <w:szCs w:val="18"/>
    </w:rPr>
  </w:style>
  <w:style w:type="paragraph" w:customStyle="1" w:styleId="2b">
    <w:name w:val="样式2"/>
    <w:basedOn w:val="3"/>
    <w:qFormat/>
    <w:rPr>
      <w:bCs/>
      <w:sz w:val="24"/>
      <w:szCs w:val="32"/>
    </w:rPr>
  </w:style>
  <w:style w:type="paragraph" w:customStyle="1" w:styleId="xl27">
    <w:name w:val="xl2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tablelines">
    <w:name w:val="table_lines"/>
    <w:basedOn w:val="a"/>
    <w:qFormat/>
    <w:pPr>
      <w:widowControl/>
      <w:jc w:val="left"/>
    </w:pPr>
    <w:rPr>
      <w:kern w:val="0"/>
      <w:sz w:val="20"/>
      <w:szCs w:val="20"/>
      <w:lang w:val="de-DE" w:eastAsia="de-DE"/>
    </w:rPr>
  </w:style>
  <w:style w:type="paragraph" w:customStyle="1" w:styleId="CharCharCharChar">
    <w:name w:val="Char Char Char Char"/>
    <w:basedOn w:val="a8"/>
    <w:qFormat/>
    <w:pPr>
      <w:shd w:val="clear" w:color="auto" w:fill="000080"/>
      <w:adjustRightInd w:val="0"/>
      <w:snapToGrid w:val="0"/>
      <w:spacing w:line="360" w:lineRule="auto"/>
    </w:pPr>
    <w:rPr>
      <w:rFonts w:ascii="Tahoma" w:hAnsi="Tahoma"/>
      <w:sz w:val="24"/>
      <w:szCs w:val="24"/>
    </w:rPr>
  </w:style>
  <w:style w:type="paragraph" w:customStyle="1" w:styleId="Char1CharCharChar">
    <w:name w:val="Char1 Char Char Char"/>
    <w:basedOn w:val="a"/>
    <w:qFormat/>
    <w:rPr>
      <w:rFonts w:ascii="Tahoma" w:hAnsi="Tahoma"/>
      <w:sz w:val="24"/>
      <w:szCs w:val="20"/>
    </w:rPr>
  </w:style>
  <w:style w:type="paragraph" w:customStyle="1" w:styleId="81">
    <w:name w:val="标题8"/>
    <w:basedOn w:val="8"/>
    <w:qFormat/>
    <w:pPr>
      <w:keepNext w:val="0"/>
      <w:keepLines w:val="0"/>
      <w:tabs>
        <w:tab w:val="left" w:pos="0"/>
      </w:tabs>
      <w:spacing w:before="0" w:after="0" w:line="360" w:lineRule="auto"/>
      <w:ind w:left="0" w:firstLine="0"/>
    </w:pPr>
    <w:rPr>
      <w:rFonts w:eastAsia="仿宋_GB2312"/>
      <w:spacing w:val="0"/>
      <w:sz w:val="30"/>
      <w:szCs w:val="24"/>
    </w:rPr>
  </w:style>
  <w:style w:type="paragraph" w:customStyle="1" w:styleId="18">
    <w:name w:val="复选框1"/>
    <w:basedOn w:val="a"/>
    <w:qFormat/>
    <w:pPr>
      <w:widowControl/>
      <w:spacing w:before="360" w:after="360"/>
      <w:jc w:val="left"/>
    </w:pPr>
    <w:rPr>
      <w:kern w:val="0"/>
      <w:sz w:val="20"/>
      <w:szCs w:val="20"/>
    </w:rPr>
  </w:style>
  <w:style w:type="paragraph" w:customStyle="1" w:styleId="afff6">
    <w:name w:val="文档标签"/>
    <w:qFormat/>
    <w:pPr>
      <w:spacing w:before="100" w:after="720" w:line="600" w:lineRule="exact"/>
      <w:ind w:left="840"/>
    </w:pPr>
    <w:rPr>
      <w:spacing w:val="-34"/>
      <w:sz w:val="60"/>
    </w:rPr>
  </w:style>
  <w:style w:type="paragraph" w:customStyle="1" w:styleId="38">
    <w:name w:val="样式3"/>
    <w:basedOn w:val="af2"/>
    <w:qFormat/>
    <w:pPr>
      <w:spacing w:line="0" w:lineRule="atLeast"/>
      <w:outlineLvl w:val="0"/>
    </w:pPr>
    <w:rPr>
      <w:sz w:val="28"/>
    </w:rPr>
  </w:style>
  <w:style w:type="paragraph" w:customStyle="1" w:styleId="5-018">
    <w:name w:val="样式 标题 5 + 右侧:  -0.18 字符"/>
    <w:basedOn w:val="a"/>
    <w:qFormat/>
    <w:pPr>
      <w:tabs>
        <w:tab w:val="left" w:pos="1008"/>
        <w:tab w:val="left" w:pos="1380"/>
      </w:tabs>
      <w:ind w:left="1380" w:hanging="645"/>
    </w:pPr>
    <w:rPr>
      <w:szCs w:val="20"/>
    </w:rPr>
  </w:style>
  <w:style w:type="paragraph" w:customStyle="1" w:styleId="Normal0">
    <w:name w:val="Normal_0"/>
    <w:qFormat/>
    <w:pPr>
      <w:widowControl w:val="0"/>
      <w:jc w:val="both"/>
    </w:pPr>
    <w:rPr>
      <w:kern w:val="2"/>
      <w:sz w:val="21"/>
      <w:szCs w:val="24"/>
    </w:rPr>
  </w:style>
  <w:style w:type="paragraph" w:customStyle="1" w:styleId="19">
    <w:name w:val="列出段落1"/>
    <w:basedOn w:val="a"/>
    <w:qFormat/>
    <w:pPr>
      <w:ind w:firstLineChars="200" w:firstLine="420"/>
    </w:pPr>
    <w:rPr>
      <w:rFonts w:ascii="Calibri" w:hAnsi="Calibri"/>
    </w:rPr>
  </w:style>
  <w:style w:type="paragraph" w:customStyle="1" w:styleId="Bodytext1">
    <w:name w:val="Body text|1"/>
    <w:qFormat/>
    <w:pPr>
      <w:widowControl w:val="0"/>
      <w:jc w:val="both"/>
    </w:pPr>
    <w:rPr>
      <w:rFonts w:ascii="宋体" w:hAnsi="宋体" w:hint="eastAsia"/>
      <w:kern w:val="2"/>
    </w:rPr>
  </w:style>
  <w:style w:type="paragraph" w:customStyle="1" w:styleId="1a">
    <w:name w:val="正文1"/>
    <w:qFormat/>
    <w:pPr>
      <w:spacing w:line="460" w:lineRule="exact"/>
    </w:pPr>
    <w:rPr>
      <w:rFonts w:ascii="Helvetica Neue" w:hAnsi="Helvetica Neue" w:cs="Arial Unicode MS"/>
      <w:color w:val="000000"/>
      <w:sz w:val="22"/>
      <w:szCs w:val="22"/>
    </w:rPr>
  </w:style>
  <w:style w:type="character" w:customStyle="1" w:styleId="contentbody">
    <w:name w:val="contentbody"/>
    <w:qFormat/>
    <w:rPr>
      <w:rFonts w:ascii="Consolas" w:eastAsia="Consolas" w:hAnsi="Consolas" w:cs="Consolas"/>
      <w:sz w:val="24"/>
      <w:szCs w:val="24"/>
    </w:rPr>
  </w:style>
  <w:style w:type="paragraph" w:customStyle="1" w:styleId="PlainText1">
    <w:name w:val="Plain Text1"/>
    <w:basedOn w:val="a"/>
    <w:qFormat/>
    <w:pPr>
      <w:adjustRightInd w:val="0"/>
    </w:pPr>
    <w:rPr>
      <w:rFonts w:ascii="宋体" w:hAnsi="Courier New"/>
    </w:rPr>
  </w:style>
  <w:style w:type="character" w:customStyle="1" w:styleId="UserStyle0">
    <w:name w:val="UserStyle_0"/>
    <w:semiHidden/>
    <w:qFormat/>
  </w:style>
  <w:style w:type="paragraph" w:customStyle="1" w:styleId="GB2312">
    <w:name w:val="正文 + 仿宋_GB2312"/>
    <w:basedOn w:val="a"/>
    <w:qFormat/>
    <w:pPr>
      <w:spacing w:line="360" w:lineRule="auto"/>
      <w:ind w:firstLine="435"/>
    </w:pPr>
    <w:rPr>
      <w:rFonts w:ascii="仿宋_GB2312" w:eastAsia="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D05EA-C349-4F99-AF04-5F4C29DF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41</Pages>
  <Words>3223</Words>
  <Characters>18372</Characters>
  <Application>Microsoft Office Word</Application>
  <DocSecurity>0</DocSecurity>
  <Lines>153</Lines>
  <Paragraphs>43</Paragraphs>
  <ScaleCrop>false</ScaleCrop>
  <Company>Microsoft</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磋   商  文   件</dc:title>
  <dc:creator>CCC</dc:creator>
  <cp:lastModifiedBy>xxk</cp:lastModifiedBy>
  <cp:revision>12</cp:revision>
  <dcterms:created xsi:type="dcterms:W3CDTF">2024-09-23T00:40:00Z</dcterms:created>
  <dcterms:modified xsi:type="dcterms:W3CDTF">2024-09-24T01:09:00Z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DB56A9D926E64EB5A4D3E0B874A53B09_13</vt:lpwstr>
  </property>
</Properties>
</file>